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30BB" w14:textId="77777777" w:rsidR="00C15CB2" w:rsidRPr="00391E00" w:rsidRDefault="00C15CB2" w:rsidP="00947B9B">
      <w:pPr>
        <w:spacing w:line="240" w:lineRule="auto"/>
        <w:contextualSpacing/>
        <w:jc w:val="center"/>
        <w:rPr>
          <w:rFonts w:ascii="Arial" w:hAnsi="Arial" w:cs="Arial"/>
          <w:b/>
          <w:sz w:val="24"/>
          <w:szCs w:val="24"/>
        </w:rPr>
      </w:pPr>
      <w:r w:rsidRPr="00391E00">
        <w:rPr>
          <w:rFonts w:ascii="Arial" w:hAnsi="Arial" w:cs="Arial"/>
          <w:b/>
          <w:sz w:val="24"/>
          <w:szCs w:val="24"/>
        </w:rPr>
        <w:t>WINROCK INTERNATIONAL INSTITUTE FOR AGRICULTURAL DEVELOPMENT</w:t>
      </w:r>
    </w:p>
    <w:p w14:paraId="4B839575" w14:textId="77777777" w:rsidR="00C15CB2" w:rsidRPr="00391E00" w:rsidRDefault="00C15CB2" w:rsidP="00947B9B">
      <w:pPr>
        <w:spacing w:line="240" w:lineRule="auto"/>
        <w:contextualSpacing/>
        <w:jc w:val="center"/>
        <w:rPr>
          <w:rFonts w:ascii="Arial" w:hAnsi="Arial" w:cs="Arial"/>
          <w:b/>
          <w:sz w:val="24"/>
          <w:szCs w:val="24"/>
        </w:rPr>
      </w:pPr>
      <w:r w:rsidRPr="00391E00">
        <w:rPr>
          <w:rFonts w:ascii="Arial" w:hAnsi="Arial" w:cs="Arial"/>
          <w:b/>
          <w:sz w:val="24"/>
          <w:szCs w:val="24"/>
        </w:rPr>
        <w:t>(WINROCK)</w:t>
      </w:r>
    </w:p>
    <w:p w14:paraId="672A6659" w14:textId="77777777" w:rsidR="00C15CB2" w:rsidRPr="00391E00" w:rsidRDefault="00C15CB2" w:rsidP="00947B9B">
      <w:pPr>
        <w:spacing w:line="240" w:lineRule="auto"/>
        <w:contextualSpacing/>
        <w:jc w:val="center"/>
        <w:rPr>
          <w:rFonts w:ascii="Arial" w:hAnsi="Arial" w:cs="Arial"/>
          <w:b/>
          <w:sz w:val="24"/>
          <w:szCs w:val="24"/>
        </w:rPr>
      </w:pPr>
    </w:p>
    <w:p w14:paraId="42ED1326" w14:textId="77777777" w:rsidR="00C15CB2" w:rsidRPr="00391E00" w:rsidRDefault="00C15CB2" w:rsidP="00947B9B">
      <w:pPr>
        <w:spacing w:line="240" w:lineRule="auto"/>
        <w:contextualSpacing/>
        <w:jc w:val="center"/>
        <w:rPr>
          <w:rFonts w:ascii="Arial" w:hAnsi="Arial" w:cs="Arial"/>
          <w:b/>
          <w:sz w:val="24"/>
          <w:szCs w:val="24"/>
        </w:rPr>
      </w:pPr>
      <w:r w:rsidRPr="00391E00">
        <w:rPr>
          <w:rFonts w:ascii="Arial" w:hAnsi="Arial" w:cs="Arial"/>
          <w:b/>
          <w:sz w:val="24"/>
          <w:szCs w:val="24"/>
        </w:rPr>
        <w:t>REQUEST FOR APPLICATION (RFA)</w:t>
      </w:r>
    </w:p>
    <w:p w14:paraId="0A37501D" w14:textId="77777777" w:rsidR="00C15CB2" w:rsidRPr="00391E00" w:rsidRDefault="00C15CB2" w:rsidP="00055170">
      <w:pPr>
        <w:spacing w:line="240" w:lineRule="auto"/>
        <w:contextualSpacing/>
        <w:rPr>
          <w:rFonts w:ascii="Arial" w:hAnsi="Arial" w:cs="Arial"/>
          <w:b/>
          <w:sz w:val="24"/>
          <w:szCs w:val="24"/>
          <w:highlight w:val="yellow"/>
        </w:rPr>
      </w:pPr>
    </w:p>
    <w:tbl>
      <w:tblPr>
        <w:tblpPr w:leftFromText="180" w:rightFromText="180" w:vertAnchor="text" w:horzAnchor="margin" w:tblpY="130"/>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268"/>
      </w:tblGrid>
      <w:tr w:rsidR="00C15CB2" w:rsidRPr="00391E00" w14:paraId="39A97DF8" w14:textId="77777777" w:rsidTr="00055170">
        <w:trPr>
          <w:trHeight w:val="552"/>
        </w:trPr>
        <w:tc>
          <w:tcPr>
            <w:tcW w:w="5178" w:type="dxa"/>
            <w:shd w:val="clear" w:color="auto" w:fill="auto"/>
          </w:tcPr>
          <w:p w14:paraId="029946A3" w14:textId="77777777" w:rsidR="00C15CB2" w:rsidRPr="00391E00" w:rsidRDefault="00C15CB2" w:rsidP="00055170">
            <w:pPr>
              <w:pStyle w:val="BodyText"/>
              <w:kinsoku w:val="0"/>
              <w:overflowPunct w:val="0"/>
              <w:spacing w:after="0"/>
              <w:ind w:right="659"/>
              <w:rPr>
                <w:rFonts w:ascii="Arial" w:hAnsi="Arial" w:cs="Arial"/>
                <w:b/>
                <w:bCs/>
                <w:szCs w:val="24"/>
              </w:rPr>
            </w:pPr>
            <w:r w:rsidRPr="00391E00">
              <w:rPr>
                <w:rFonts w:ascii="Arial" w:hAnsi="Arial" w:cs="Arial"/>
                <w:b/>
                <w:bCs/>
                <w:szCs w:val="24"/>
              </w:rPr>
              <w:t>Pro</w:t>
            </w:r>
            <w:r w:rsidR="00B50378">
              <w:rPr>
                <w:rFonts w:ascii="Arial" w:hAnsi="Arial" w:cs="Arial"/>
                <w:b/>
                <w:bCs/>
                <w:szCs w:val="24"/>
                <w:lang w:val="en-US"/>
              </w:rPr>
              <w:t>ject</w:t>
            </w:r>
            <w:r w:rsidRPr="00391E00">
              <w:rPr>
                <w:rFonts w:ascii="Arial" w:hAnsi="Arial" w:cs="Arial"/>
                <w:b/>
                <w:bCs/>
                <w:szCs w:val="24"/>
              </w:rPr>
              <w:t xml:space="preserve"> Name:</w:t>
            </w:r>
          </w:p>
        </w:tc>
        <w:tc>
          <w:tcPr>
            <w:tcW w:w="4268" w:type="dxa"/>
            <w:shd w:val="clear" w:color="auto" w:fill="auto"/>
          </w:tcPr>
          <w:p w14:paraId="6CF18C3C" w14:textId="77777777" w:rsidR="00C15CB2" w:rsidRPr="001C09F1" w:rsidRDefault="001C09F1" w:rsidP="00055170">
            <w:pPr>
              <w:pStyle w:val="BodyText"/>
              <w:kinsoku w:val="0"/>
              <w:overflowPunct w:val="0"/>
              <w:spacing w:after="0"/>
              <w:ind w:right="659"/>
              <w:rPr>
                <w:rFonts w:ascii="Arial" w:hAnsi="Arial" w:cs="Arial"/>
                <w:szCs w:val="24"/>
                <w:lang w:val="en-US"/>
              </w:rPr>
            </w:pPr>
            <w:r w:rsidRPr="001C09F1">
              <w:rPr>
                <w:rFonts w:ascii="Arial" w:hAnsi="Arial" w:cs="Arial"/>
                <w:szCs w:val="24"/>
                <w:lang w:val="en-US"/>
              </w:rPr>
              <w:t>Safe Migration in Central Asia</w:t>
            </w:r>
          </w:p>
        </w:tc>
      </w:tr>
      <w:tr w:rsidR="00C15CB2" w:rsidRPr="00391E00" w14:paraId="2A10DEBA" w14:textId="77777777" w:rsidTr="00055170">
        <w:trPr>
          <w:trHeight w:val="552"/>
        </w:trPr>
        <w:tc>
          <w:tcPr>
            <w:tcW w:w="5178" w:type="dxa"/>
            <w:shd w:val="clear" w:color="auto" w:fill="auto"/>
            <w:vAlign w:val="center"/>
          </w:tcPr>
          <w:p w14:paraId="18CF49F9" w14:textId="77777777" w:rsidR="00C15CB2" w:rsidRPr="00391E00" w:rsidRDefault="00C15CB2" w:rsidP="00055170">
            <w:pPr>
              <w:pStyle w:val="BodyText"/>
              <w:kinsoku w:val="0"/>
              <w:overflowPunct w:val="0"/>
              <w:spacing w:after="0"/>
              <w:rPr>
                <w:rFonts w:ascii="Arial" w:hAnsi="Arial" w:cs="Arial"/>
                <w:b/>
                <w:bCs/>
                <w:szCs w:val="24"/>
              </w:rPr>
            </w:pPr>
            <w:proofErr w:type="spellStart"/>
            <w:r w:rsidRPr="00391E00">
              <w:rPr>
                <w:rFonts w:ascii="Arial" w:hAnsi="Arial" w:cs="Arial"/>
                <w:b/>
                <w:bCs/>
                <w:szCs w:val="24"/>
              </w:rPr>
              <w:t>Request</w:t>
            </w:r>
            <w:proofErr w:type="spellEnd"/>
            <w:r w:rsidRPr="00391E00">
              <w:rPr>
                <w:rFonts w:ascii="Arial" w:hAnsi="Arial" w:cs="Arial"/>
                <w:b/>
                <w:bCs/>
                <w:szCs w:val="24"/>
              </w:rPr>
              <w:t xml:space="preserve"> </w:t>
            </w:r>
            <w:proofErr w:type="spellStart"/>
            <w:r w:rsidRPr="00391E00">
              <w:rPr>
                <w:rFonts w:ascii="Arial" w:hAnsi="Arial" w:cs="Arial"/>
                <w:b/>
                <w:bCs/>
                <w:szCs w:val="24"/>
              </w:rPr>
              <w:t>for</w:t>
            </w:r>
            <w:proofErr w:type="spellEnd"/>
            <w:r w:rsidRPr="00391E00">
              <w:rPr>
                <w:rFonts w:ascii="Arial" w:hAnsi="Arial" w:cs="Arial"/>
                <w:b/>
                <w:bCs/>
                <w:szCs w:val="24"/>
              </w:rPr>
              <w:t xml:space="preserve"> Application (RFA)</w:t>
            </w:r>
            <w:r w:rsidRPr="00391E00">
              <w:rPr>
                <w:rFonts w:ascii="Arial" w:hAnsi="Arial" w:cs="Arial"/>
                <w:b/>
                <w:bCs/>
                <w:spacing w:val="-1"/>
                <w:szCs w:val="24"/>
              </w:rPr>
              <w:t xml:space="preserve"> </w:t>
            </w:r>
            <w:r w:rsidRPr="00391E00">
              <w:rPr>
                <w:rFonts w:ascii="Arial" w:hAnsi="Arial" w:cs="Arial"/>
                <w:b/>
                <w:bCs/>
                <w:szCs w:val="24"/>
              </w:rPr>
              <w:t>No:</w:t>
            </w:r>
          </w:p>
        </w:tc>
        <w:tc>
          <w:tcPr>
            <w:tcW w:w="4268" w:type="dxa"/>
            <w:shd w:val="clear" w:color="auto" w:fill="auto"/>
            <w:vAlign w:val="center"/>
          </w:tcPr>
          <w:p w14:paraId="0D77C39F" w14:textId="6706D876" w:rsidR="00C15CB2" w:rsidRPr="001C09F1" w:rsidRDefault="2D3C3849" w:rsidP="00055170">
            <w:pPr>
              <w:pStyle w:val="BodyText"/>
              <w:kinsoku w:val="0"/>
              <w:overflowPunct w:val="0"/>
              <w:spacing w:after="0"/>
              <w:rPr>
                <w:rFonts w:ascii="Arial" w:hAnsi="Arial" w:cs="Arial"/>
                <w:lang w:val="en-US"/>
              </w:rPr>
            </w:pPr>
            <w:r w:rsidRPr="05212D56">
              <w:rPr>
                <w:rFonts w:ascii="Arial" w:hAnsi="Arial" w:cs="Arial"/>
                <w:lang w:val="en-US"/>
              </w:rPr>
              <w:t>22-01-KZ</w:t>
            </w:r>
          </w:p>
        </w:tc>
      </w:tr>
      <w:tr w:rsidR="00C97EB9" w:rsidRPr="00391E00" w14:paraId="3DC6F48A" w14:textId="77777777" w:rsidTr="00055170">
        <w:trPr>
          <w:trHeight w:val="552"/>
        </w:trPr>
        <w:tc>
          <w:tcPr>
            <w:tcW w:w="5178" w:type="dxa"/>
            <w:shd w:val="clear" w:color="auto" w:fill="auto"/>
          </w:tcPr>
          <w:p w14:paraId="7280C181" w14:textId="77777777" w:rsidR="00C97EB9" w:rsidRPr="00391E00" w:rsidRDefault="00C97EB9" w:rsidP="00C97EB9">
            <w:pPr>
              <w:pStyle w:val="BodyText"/>
              <w:kinsoku w:val="0"/>
              <w:overflowPunct w:val="0"/>
              <w:spacing w:after="0"/>
              <w:rPr>
                <w:rFonts w:ascii="Arial" w:hAnsi="Arial" w:cs="Arial"/>
                <w:b/>
                <w:bCs/>
                <w:szCs w:val="24"/>
              </w:rPr>
            </w:pPr>
            <w:proofErr w:type="spellStart"/>
            <w:r w:rsidRPr="00391E00">
              <w:rPr>
                <w:rFonts w:ascii="Arial" w:hAnsi="Arial" w:cs="Arial"/>
                <w:b/>
                <w:bCs/>
                <w:szCs w:val="24"/>
              </w:rPr>
              <w:t>Date</w:t>
            </w:r>
            <w:proofErr w:type="spellEnd"/>
            <w:r w:rsidRPr="00391E00">
              <w:rPr>
                <w:rFonts w:ascii="Arial" w:hAnsi="Arial" w:cs="Arial"/>
                <w:b/>
                <w:bCs/>
                <w:spacing w:val="-2"/>
                <w:szCs w:val="24"/>
              </w:rPr>
              <w:t xml:space="preserve"> </w:t>
            </w:r>
            <w:r w:rsidRPr="00391E00">
              <w:rPr>
                <w:rFonts w:ascii="Arial" w:hAnsi="Arial" w:cs="Arial"/>
                <w:b/>
                <w:bCs/>
                <w:szCs w:val="24"/>
                <w:lang w:val="en-US"/>
              </w:rPr>
              <w:t>RFA Issued</w:t>
            </w:r>
            <w:r w:rsidRPr="00391E00">
              <w:rPr>
                <w:rFonts w:ascii="Arial" w:hAnsi="Arial" w:cs="Arial"/>
                <w:b/>
                <w:bCs/>
                <w:szCs w:val="24"/>
              </w:rPr>
              <w:t>:</w:t>
            </w:r>
          </w:p>
        </w:tc>
        <w:tc>
          <w:tcPr>
            <w:tcW w:w="4268" w:type="dxa"/>
            <w:shd w:val="clear" w:color="auto" w:fill="auto"/>
          </w:tcPr>
          <w:p w14:paraId="4BC0CF1A" w14:textId="623EEB47" w:rsidR="00C97EB9" w:rsidRPr="00B016DF" w:rsidRDefault="009C7620" w:rsidP="00C97EB9">
            <w:pPr>
              <w:pStyle w:val="BodyText"/>
              <w:kinsoku w:val="0"/>
              <w:overflowPunct w:val="0"/>
              <w:spacing w:after="0"/>
              <w:rPr>
                <w:rFonts w:ascii="Arial" w:hAnsi="Arial" w:cs="Arial"/>
                <w:szCs w:val="24"/>
                <w:lang w:val="en-US"/>
              </w:rPr>
            </w:pPr>
            <w:r>
              <w:rPr>
                <w:rFonts w:ascii="Arial" w:hAnsi="Arial" w:cs="Arial"/>
                <w:szCs w:val="24"/>
                <w:lang w:val="en-US"/>
              </w:rPr>
              <w:t>January 2</w:t>
            </w:r>
            <w:r w:rsidR="003C73B3">
              <w:rPr>
                <w:rFonts w:ascii="Arial" w:hAnsi="Arial" w:cs="Arial"/>
                <w:szCs w:val="24"/>
                <w:lang w:val="en-US"/>
              </w:rPr>
              <w:t>8</w:t>
            </w:r>
            <w:r w:rsidR="00C97EB9" w:rsidRPr="00B016DF">
              <w:rPr>
                <w:rFonts w:ascii="Arial" w:hAnsi="Arial" w:cs="Arial"/>
                <w:szCs w:val="24"/>
                <w:lang w:val="en-US"/>
              </w:rPr>
              <w:t>, 202</w:t>
            </w:r>
            <w:r>
              <w:rPr>
                <w:rFonts w:ascii="Arial" w:hAnsi="Arial" w:cs="Arial"/>
                <w:szCs w:val="24"/>
                <w:lang w:val="en-US"/>
              </w:rPr>
              <w:t>2</w:t>
            </w:r>
          </w:p>
        </w:tc>
      </w:tr>
      <w:tr w:rsidR="00C97EB9" w:rsidRPr="00391E00" w14:paraId="2C2CFA3D" w14:textId="77777777" w:rsidTr="00055170">
        <w:trPr>
          <w:trHeight w:val="552"/>
        </w:trPr>
        <w:tc>
          <w:tcPr>
            <w:tcW w:w="5178" w:type="dxa"/>
            <w:shd w:val="clear" w:color="auto" w:fill="auto"/>
          </w:tcPr>
          <w:p w14:paraId="417FD4F5" w14:textId="77777777" w:rsidR="00C97EB9" w:rsidRPr="00391E00" w:rsidRDefault="00C97EB9" w:rsidP="00C97EB9">
            <w:pPr>
              <w:pStyle w:val="BodyText"/>
              <w:kinsoku w:val="0"/>
              <w:overflowPunct w:val="0"/>
              <w:spacing w:after="0"/>
              <w:rPr>
                <w:rFonts w:ascii="Arial" w:hAnsi="Arial" w:cs="Arial"/>
                <w:b/>
                <w:bCs/>
                <w:szCs w:val="24"/>
              </w:rPr>
            </w:pPr>
            <w:proofErr w:type="spellStart"/>
            <w:r w:rsidRPr="00391E00">
              <w:rPr>
                <w:rFonts w:ascii="Arial" w:hAnsi="Arial" w:cs="Arial"/>
                <w:b/>
                <w:bCs/>
                <w:szCs w:val="24"/>
              </w:rPr>
              <w:t>Due</w:t>
            </w:r>
            <w:proofErr w:type="spellEnd"/>
            <w:r w:rsidRPr="00391E00">
              <w:rPr>
                <w:rFonts w:ascii="Arial" w:hAnsi="Arial" w:cs="Arial"/>
                <w:b/>
                <w:bCs/>
                <w:szCs w:val="24"/>
              </w:rPr>
              <w:t xml:space="preserve"> </w:t>
            </w:r>
            <w:proofErr w:type="spellStart"/>
            <w:r w:rsidRPr="00391E00">
              <w:rPr>
                <w:rFonts w:ascii="Arial" w:hAnsi="Arial" w:cs="Arial"/>
                <w:b/>
                <w:bCs/>
                <w:szCs w:val="24"/>
              </w:rPr>
              <w:t>Date</w:t>
            </w:r>
            <w:proofErr w:type="spellEnd"/>
            <w:r w:rsidRPr="00391E00">
              <w:rPr>
                <w:rFonts w:ascii="Arial" w:hAnsi="Arial" w:cs="Arial"/>
                <w:b/>
                <w:bCs/>
                <w:spacing w:val="-3"/>
                <w:szCs w:val="24"/>
              </w:rPr>
              <w:t xml:space="preserve"> </w:t>
            </w:r>
            <w:proofErr w:type="spellStart"/>
            <w:r w:rsidRPr="00391E00">
              <w:rPr>
                <w:rFonts w:ascii="Arial" w:hAnsi="Arial" w:cs="Arial"/>
                <w:b/>
                <w:bCs/>
                <w:spacing w:val="-3"/>
                <w:szCs w:val="24"/>
              </w:rPr>
              <w:t>and</w:t>
            </w:r>
            <w:proofErr w:type="spellEnd"/>
            <w:r w:rsidRPr="00391E00">
              <w:rPr>
                <w:rFonts w:ascii="Arial" w:hAnsi="Arial" w:cs="Arial"/>
                <w:b/>
                <w:bCs/>
                <w:spacing w:val="-3"/>
                <w:szCs w:val="24"/>
              </w:rPr>
              <w:t xml:space="preserve"> Time </w:t>
            </w:r>
            <w:proofErr w:type="spellStart"/>
            <w:r w:rsidRPr="00391E00">
              <w:rPr>
                <w:rFonts w:ascii="Arial" w:hAnsi="Arial" w:cs="Arial"/>
                <w:b/>
                <w:bCs/>
                <w:szCs w:val="24"/>
              </w:rPr>
              <w:t>for</w:t>
            </w:r>
            <w:proofErr w:type="spellEnd"/>
            <w:r w:rsidRPr="00391E00">
              <w:rPr>
                <w:rFonts w:ascii="Arial" w:hAnsi="Arial" w:cs="Arial"/>
                <w:b/>
                <w:bCs/>
                <w:spacing w:val="-2"/>
                <w:szCs w:val="24"/>
              </w:rPr>
              <w:t xml:space="preserve"> </w:t>
            </w:r>
            <w:proofErr w:type="spellStart"/>
            <w:r w:rsidRPr="00391E00">
              <w:rPr>
                <w:rFonts w:ascii="Arial" w:hAnsi="Arial" w:cs="Arial"/>
                <w:b/>
                <w:bCs/>
                <w:szCs w:val="24"/>
              </w:rPr>
              <w:t>Questions</w:t>
            </w:r>
            <w:proofErr w:type="spellEnd"/>
            <w:r w:rsidRPr="00391E00">
              <w:rPr>
                <w:rFonts w:ascii="Arial" w:hAnsi="Arial" w:cs="Arial"/>
                <w:b/>
                <w:bCs/>
                <w:szCs w:val="24"/>
              </w:rPr>
              <w:t>:</w:t>
            </w:r>
          </w:p>
        </w:tc>
        <w:tc>
          <w:tcPr>
            <w:tcW w:w="4268" w:type="dxa"/>
            <w:shd w:val="clear" w:color="auto" w:fill="auto"/>
          </w:tcPr>
          <w:p w14:paraId="4C6E1D96" w14:textId="2188BF52" w:rsidR="00C97EB9" w:rsidRPr="00B016DF" w:rsidRDefault="003C73B3" w:rsidP="00C97EB9">
            <w:pPr>
              <w:pStyle w:val="BodyText"/>
              <w:kinsoku w:val="0"/>
              <w:overflowPunct w:val="0"/>
              <w:spacing w:after="0"/>
              <w:rPr>
                <w:rFonts w:ascii="Arial" w:hAnsi="Arial" w:cs="Arial"/>
                <w:szCs w:val="24"/>
                <w:lang w:val="en-US"/>
              </w:rPr>
            </w:pPr>
            <w:r>
              <w:rPr>
                <w:rFonts w:ascii="Arial" w:hAnsi="Arial" w:cs="Arial"/>
                <w:szCs w:val="24"/>
                <w:lang w:val="en-US"/>
              </w:rPr>
              <w:t>February 7</w:t>
            </w:r>
            <w:r w:rsidRPr="00B016DF">
              <w:rPr>
                <w:rFonts w:ascii="Arial" w:hAnsi="Arial" w:cs="Arial"/>
                <w:szCs w:val="24"/>
                <w:lang w:val="en-US"/>
              </w:rPr>
              <w:t>, 202</w:t>
            </w:r>
            <w:r>
              <w:rPr>
                <w:rFonts w:ascii="Arial" w:hAnsi="Arial" w:cs="Arial"/>
                <w:szCs w:val="24"/>
                <w:lang w:val="en-US"/>
              </w:rPr>
              <w:t>2</w:t>
            </w:r>
          </w:p>
        </w:tc>
      </w:tr>
      <w:tr w:rsidR="00C97EB9" w:rsidRPr="00391E00" w14:paraId="3196239F" w14:textId="77777777" w:rsidTr="00055170">
        <w:trPr>
          <w:trHeight w:val="552"/>
        </w:trPr>
        <w:tc>
          <w:tcPr>
            <w:tcW w:w="5178" w:type="dxa"/>
            <w:shd w:val="clear" w:color="auto" w:fill="auto"/>
          </w:tcPr>
          <w:p w14:paraId="1DBD4AB0" w14:textId="77777777" w:rsidR="00C97EB9" w:rsidRPr="00391E00" w:rsidRDefault="00C97EB9" w:rsidP="00C97EB9">
            <w:pPr>
              <w:pStyle w:val="BodyText"/>
              <w:kinsoku w:val="0"/>
              <w:overflowPunct w:val="0"/>
              <w:spacing w:after="0"/>
              <w:ind w:right="1895"/>
              <w:rPr>
                <w:rFonts w:ascii="Arial" w:hAnsi="Arial" w:cs="Arial"/>
                <w:b/>
                <w:bCs/>
                <w:szCs w:val="24"/>
              </w:rPr>
            </w:pPr>
            <w:r w:rsidRPr="00391E00">
              <w:rPr>
                <w:rFonts w:ascii="Arial" w:hAnsi="Arial" w:cs="Arial"/>
                <w:b/>
                <w:bCs/>
                <w:szCs w:val="24"/>
                <w:lang w:val="en-US"/>
              </w:rPr>
              <w:t xml:space="preserve">Due Date and Time for </w:t>
            </w:r>
            <w:r w:rsidRPr="00391E00">
              <w:rPr>
                <w:rFonts w:ascii="Arial" w:hAnsi="Arial" w:cs="Arial"/>
                <w:b/>
                <w:bCs/>
                <w:szCs w:val="24"/>
              </w:rPr>
              <w:t>Response</w:t>
            </w:r>
            <w:r w:rsidRPr="00391E00">
              <w:rPr>
                <w:rFonts w:ascii="Arial" w:hAnsi="Arial" w:cs="Arial"/>
                <w:b/>
                <w:bCs/>
                <w:spacing w:val="-2"/>
                <w:szCs w:val="24"/>
              </w:rPr>
              <w:t xml:space="preserve"> </w:t>
            </w:r>
            <w:proofErr w:type="spellStart"/>
            <w:r w:rsidRPr="00391E00">
              <w:rPr>
                <w:rFonts w:ascii="Arial" w:hAnsi="Arial" w:cs="Arial"/>
                <w:b/>
                <w:bCs/>
                <w:szCs w:val="24"/>
              </w:rPr>
              <w:t>to</w:t>
            </w:r>
            <w:proofErr w:type="spellEnd"/>
            <w:r w:rsidRPr="00391E00">
              <w:rPr>
                <w:rFonts w:ascii="Arial" w:hAnsi="Arial" w:cs="Arial"/>
                <w:b/>
                <w:bCs/>
                <w:spacing w:val="-3"/>
                <w:szCs w:val="24"/>
              </w:rPr>
              <w:t xml:space="preserve"> </w:t>
            </w:r>
            <w:proofErr w:type="spellStart"/>
            <w:r w:rsidRPr="00391E00">
              <w:rPr>
                <w:rFonts w:ascii="Arial" w:hAnsi="Arial" w:cs="Arial"/>
                <w:b/>
                <w:bCs/>
                <w:szCs w:val="24"/>
              </w:rPr>
              <w:t>Questions</w:t>
            </w:r>
            <w:proofErr w:type="spellEnd"/>
            <w:r w:rsidRPr="00391E00">
              <w:rPr>
                <w:rFonts w:ascii="Arial" w:hAnsi="Arial" w:cs="Arial"/>
                <w:b/>
                <w:bCs/>
                <w:szCs w:val="24"/>
              </w:rPr>
              <w:t>:</w:t>
            </w:r>
          </w:p>
        </w:tc>
        <w:tc>
          <w:tcPr>
            <w:tcW w:w="4268" w:type="dxa"/>
            <w:shd w:val="clear" w:color="auto" w:fill="auto"/>
          </w:tcPr>
          <w:p w14:paraId="3DD44699" w14:textId="16206DD4" w:rsidR="00C97EB9" w:rsidRPr="00B016DF" w:rsidRDefault="009C7620" w:rsidP="00C97EB9">
            <w:pPr>
              <w:pStyle w:val="BodyText"/>
              <w:kinsoku w:val="0"/>
              <w:overflowPunct w:val="0"/>
              <w:spacing w:after="0"/>
              <w:ind w:right="1895"/>
              <w:rPr>
                <w:rFonts w:ascii="Arial" w:hAnsi="Arial" w:cs="Arial"/>
                <w:szCs w:val="24"/>
                <w:lang w:val="en-US"/>
              </w:rPr>
            </w:pPr>
            <w:r>
              <w:rPr>
                <w:rFonts w:ascii="Arial" w:hAnsi="Arial" w:cs="Arial"/>
                <w:szCs w:val="24"/>
                <w:lang w:val="en-US"/>
              </w:rPr>
              <w:t xml:space="preserve">February </w:t>
            </w:r>
            <w:r w:rsidR="003C73B3">
              <w:rPr>
                <w:rFonts w:ascii="Arial" w:hAnsi="Arial" w:cs="Arial"/>
                <w:szCs w:val="24"/>
                <w:lang w:val="en-US"/>
              </w:rPr>
              <w:t>11</w:t>
            </w:r>
            <w:r w:rsidR="00C97EB9" w:rsidRPr="00B016DF">
              <w:rPr>
                <w:rFonts w:ascii="Arial" w:hAnsi="Arial" w:cs="Arial"/>
                <w:szCs w:val="24"/>
                <w:lang w:val="en-US"/>
              </w:rPr>
              <w:t>, 202</w:t>
            </w:r>
            <w:r w:rsidR="00B8602C">
              <w:rPr>
                <w:rFonts w:ascii="Arial" w:hAnsi="Arial" w:cs="Arial"/>
                <w:szCs w:val="24"/>
                <w:lang w:val="en-US"/>
              </w:rPr>
              <w:t>2</w:t>
            </w:r>
          </w:p>
        </w:tc>
      </w:tr>
      <w:tr w:rsidR="00C97EB9" w:rsidRPr="00391E00" w14:paraId="0AA17A2E" w14:textId="77777777" w:rsidTr="00055170">
        <w:trPr>
          <w:trHeight w:val="552"/>
        </w:trPr>
        <w:tc>
          <w:tcPr>
            <w:tcW w:w="5178" w:type="dxa"/>
            <w:shd w:val="clear" w:color="auto" w:fill="auto"/>
          </w:tcPr>
          <w:p w14:paraId="65732369" w14:textId="77777777" w:rsidR="00C97EB9" w:rsidRPr="00391E00" w:rsidRDefault="00C97EB9" w:rsidP="00C97EB9">
            <w:pPr>
              <w:pStyle w:val="BodyText"/>
              <w:kinsoku w:val="0"/>
              <w:overflowPunct w:val="0"/>
              <w:spacing w:after="0"/>
              <w:ind w:right="1895"/>
              <w:rPr>
                <w:rFonts w:ascii="Arial" w:hAnsi="Arial" w:cs="Arial"/>
                <w:b/>
                <w:bCs/>
                <w:szCs w:val="24"/>
              </w:rPr>
            </w:pPr>
            <w:r w:rsidRPr="00391E00">
              <w:rPr>
                <w:rFonts w:ascii="Arial" w:hAnsi="Arial" w:cs="Arial"/>
                <w:b/>
                <w:bCs/>
                <w:szCs w:val="24"/>
                <w:lang w:val="en-US"/>
              </w:rPr>
              <w:t xml:space="preserve">RFA </w:t>
            </w:r>
            <w:proofErr w:type="spellStart"/>
            <w:r w:rsidRPr="00391E00">
              <w:rPr>
                <w:rFonts w:ascii="Arial" w:hAnsi="Arial" w:cs="Arial"/>
                <w:b/>
                <w:bCs/>
                <w:szCs w:val="24"/>
              </w:rPr>
              <w:t>Closing</w:t>
            </w:r>
            <w:proofErr w:type="spellEnd"/>
            <w:r w:rsidRPr="00391E00">
              <w:rPr>
                <w:rFonts w:ascii="Arial" w:hAnsi="Arial" w:cs="Arial"/>
                <w:b/>
                <w:bCs/>
                <w:spacing w:val="-2"/>
                <w:szCs w:val="24"/>
              </w:rPr>
              <w:t xml:space="preserve"> </w:t>
            </w:r>
            <w:proofErr w:type="spellStart"/>
            <w:r w:rsidRPr="00391E00">
              <w:rPr>
                <w:rFonts w:ascii="Arial" w:hAnsi="Arial" w:cs="Arial"/>
                <w:b/>
                <w:bCs/>
                <w:szCs w:val="24"/>
              </w:rPr>
              <w:t>Date</w:t>
            </w:r>
            <w:proofErr w:type="spellEnd"/>
            <w:r w:rsidRPr="00391E00">
              <w:rPr>
                <w:rFonts w:ascii="Arial" w:hAnsi="Arial" w:cs="Arial"/>
                <w:b/>
                <w:bCs/>
                <w:szCs w:val="24"/>
              </w:rPr>
              <w:t xml:space="preserve"> </w:t>
            </w:r>
            <w:proofErr w:type="spellStart"/>
            <w:r w:rsidRPr="00391E00">
              <w:rPr>
                <w:rFonts w:ascii="Arial" w:hAnsi="Arial" w:cs="Arial"/>
                <w:b/>
                <w:bCs/>
                <w:szCs w:val="24"/>
              </w:rPr>
              <w:t>and</w:t>
            </w:r>
            <w:proofErr w:type="spellEnd"/>
            <w:r w:rsidRPr="00391E00">
              <w:rPr>
                <w:rFonts w:ascii="Arial" w:hAnsi="Arial" w:cs="Arial"/>
                <w:b/>
                <w:bCs/>
                <w:szCs w:val="24"/>
              </w:rPr>
              <w:t xml:space="preserve"> Time:</w:t>
            </w:r>
          </w:p>
        </w:tc>
        <w:tc>
          <w:tcPr>
            <w:tcW w:w="4268" w:type="dxa"/>
            <w:shd w:val="clear" w:color="auto" w:fill="auto"/>
          </w:tcPr>
          <w:p w14:paraId="630DA896" w14:textId="75222AF7" w:rsidR="00C97EB9" w:rsidRPr="00B016DF" w:rsidRDefault="009C7620" w:rsidP="00C97EB9">
            <w:pPr>
              <w:pStyle w:val="BodyText"/>
              <w:kinsoku w:val="0"/>
              <w:overflowPunct w:val="0"/>
              <w:spacing w:after="0"/>
              <w:ind w:right="1895"/>
              <w:rPr>
                <w:rFonts w:ascii="Arial" w:hAnsi="Arial" w:cs="Arial"/>
                <w:szCs w:val="24"/>
                <w:lang w:val="en-US"/>
              </w:rPr>
            </w:pPr>
            <w:r>
              <w:rPr>
                <w:rFonts w:ascii="Arial" w:hAnsi="Arial" w:cs="Arial"/>
                <w:szCs w:val="24"/>
                <w:lang w:val="en-US"/>
              </w:rPr>
              <w:t>February 2</w:t>
            </w:r>
            <w:r w:rsidR="003C73B3">
              <w:rPr>
                <w:rFonts w:ascii="Arial" w:hAnsi="Arial" w:cs="Arial"/>
                <w:szCs w:val="24"/>
                <w:lang w:val="en-US"/>
              </w:rPr>
              <w:t>8</w:t>
            </w:r>
            <w:r w:rsidR="00C97EB9" w:rsidRPr="00B016DF">
              <w:rPr>
                <w:rFonts w:ascii="Arial" w:hAnsi="Arial" w:cs="Arial"/>
                <w:szCs w:val="24"/>
                <w:lang w:val="en-US"/>
              </w:rPr>
              <w:t>, 202</w:t>
            </w:r>
            <w:r w:rsidR="00B8602C">
              <w:rPr>
                <w:rFonts w:ascii="Arial" w:hAnsi="Arial" w:cs="Arial"/>
                <w:szCs w:val="24"/>
                <w:lang w:val="en-US"/>
              </w:rPr>
              <w:t>2</w:t>
            </w:r>
          </w:p>
        </w:tc>
      </w:tr>
      <w:tr w:rsidR="00C97EB9" w:rsidRPr="00391E00" w14:paraId="155A6562" w14:textId="77777777" w:rsidTr="00055170">
        <w:trPr>
          <w:trHeight w:val="552"/>
        </w:trPr>
        <w:tc>
          <w:tcPr>
            <w:tcW w:w="5178" w:type="dxa"/>
            <w:shd w:val="clear" w:color="auto" w:fill="auto"/>
          </w:tcPr>
          <w:p w14:paraId="363C3F00" w14:textId="77777777" w:rsidR="00C97EB9" w:rsidRPr="00391E00" w:rsidRDefault="00C97EB9" w:rsidP="00C97EB9">
            <w:pPr>
              <w:pStyle w:val="BodyText"/>
              <w:kinsoku w:val="0"/>
              <w:overflowPunct w:val="0"/>
              <w:spacing w:after="0"/>
              <w:ind w:right="1895"/>
              <w:rPr>
                <w:rFonts w:ascii="Arial" w:hAnsi="Arial" w:cs="Arial"/>
                <w:b/>
                <w:bCs/>
                <w:szCs w:val="24"/>
              </w:rPr>
            </w:pPr>
            <w:proofErr w:type="spellStart"/>
            <w:r w:rsidRPr="00391E00">
              <w:rPr>
                <w:rFonts w:ascii="Arial" w:hAnsi="Arial" w:cs="Arial"/>
                <w:b/>
                <w:bCs/>
                <w:szCs w:val="24"/>
              </w:rPr>
              <w:t>Estimated</w:t>
            </w:r>
            <w:proofErr w:type="spellEnd"/>
            <w:r w:rsidRPr="00391E00">
              <w:rPr>
                <w:rFonts w:ascii="Arial" w:hAnsi="Arial" w:cs="Arial"/>
                <w:b/>
                <w:bCs/>
                <w:spacing w:val="-3"/>
                <w:szCs w:val="24"/>
              </w:rPr>
              <w:t xml:space="preserve"> </w:t>
            </w:r>
            <w:r w:rsidRPr="00391E00">
              <w:rPr>
                <w:rFonts w:ascii="Arial" w:hAnsi="Arial" w:cs="Arial"/>
                <w:b/>
                <w:bCs/>
                <w:szCs w:val="24"/>
              </w:rPr>
              <w:t>Award</w:t>
            </w:r>
            <w:r w:rsidRPr="00391E00">
              <w:rPr>
                <w:rFonts w:ascii="Arial" w:hAnsi="Arial" w:cs="Arial"/>
                <w:b/>
                <w:bCs/>
                <w:spacing w:val="-1"/>
                <w:szCs w:val="24"/>
              </w:rPr>
              <w:t xml:space="preserve"> </w:t>
            </w:r>
            <w:proofErr w:type="spellStart"/>
            <w:r w:rsidRPr="00391E00">
              <w:rPr>
                <w:rFonts w:ascii="Arial" w:hAnsi="Arial" w:cs="Arial"/>
                <w:b/>
                <w:bCs/>
                <w:szCs w:val="24"/>
              </w:rPr>
              <w:t>Date</w:t>
            </w:r>
            <w:proofErr w:type="spellEnd"/>
            <w:r w:rsidRPr="00391E00">
              <w:rPr>
                <w:rFonts w:ascii="Arial" w:hAnsi="Arial" w:cs="Arial"/>
                <w:b/>
                <w:bCs/>
                <w:szCs w:val="24"/>
              </w:rPr>
              <w:t>:</w:t>
            </w:r>
          </w:p>
        </w:tc>
        <w:tc>
          <w:tcPr>
            <w:tcW w:w="4268" w:type="dxa"/>
            <w:shd w:val="clear" w:color="auto" w:fill="auto"/>
          </w:tcPr>
          <w:p w14:paraId="68048086" w14:textId="3AD7347A" w:rsidR="00C97EB9" w:rsidRPr="00B016DF" w:rsidRDefault="009C7620" w:rsidP="00C97EB9">
            <w:pPr>
              <w:pStyle w:val="BodyText"/>
              <w:kinsoku w:val="0"/>
              <w:overflowPunct w:val="0"/>
              <w:spacing w:after="0"/>
              <w:ind w:right="1895"/>
              <w:rPr>
                <w:rFonts w:ascii="Arial" w:hAnsi="Arial" w:cs="Arial"/>
                <w:szCs w:val="24"/>
                <w:lang w:val="en-US"/>
              </w:rPr>
            </w:pPr>
            <w:r>
              <w:rPr>
                <w:rFonts w:ascii="Arial" w:hAnsi="Arial" w:cs="Arial"/>
                <w:szCs w:val="24"/>
                <w:lang w:val="en-US"/>
              </w:rPr>
              <w:t>April</w:t>
            </w:r>
            <w:r w:rsidR="00381BE1">
              <w:rPr>
                <w:rFonts w:ascii="Arial" w:hAnsi="Arial" w:cs="Arial"/>
                <w:szCs w:val="24"/>
                <w:lang w:val="ru-RU"/>
              </w:rPr>
              <w:t xml:space="preserve"> </w:t>
            </w:r>
            <w:r w:rsidR="003C73B3">
              <w:rPr>
                <w:rFonts w:ascii="Arial" w:hAnsi="Arial" w:cs="Arial"/>
                <w:szCs w:val="24"/>
                <w:lang w:val="en-US"/>
              </w:rPr>
              <w:t>30</w:t>
            </w:r>
            <w:r w:rsidR="00B8602C">
              <w:rPr>
                <w:rFonts w:ascii="Arial" w:hAnsi="Arial" w:cs="Arial"/>
                <w:szCs w:val="24"/>
                <w:lang w:val="en-US"/>
              </w:rPr>
              <w:t>, 2022</w:t>
            </w:r>
          </w:p>
        </w:tc>
      </w:tr>
    </w:tbl>
    <w:p w14:paraId="5DAB6C7B" w14:textId="77777777" w:rsidR="00C15CB2" w:rsidRDefault="00C15CB2" w:rsidP="00055170">
      <w:pPr>
        <w:spacing w:line="240" w:lineRule="auto"/>
        <w:contextualSpacing/>
        <w:rPr>
          <w:rFonts w:ascii="Arial" w:hAnsi="Arial" w:cs="Arial"/>
          <w:sz w:val="24"/>
          <w:szCs w:val="24"/>
        </w:rPr>
      </w:pPr>
    </w:p>
    <w:p w14:paraId="02EB378F" w14:textId="77777777" w:rsidR="00055170" w:rsidRDefault="00055170" w:rsidP="00055170">
      <w:pPr>
        <w:spacing w:line="240" w:lineRule="auto"/>
        <w:contextualSpacing/>
        <w:rPr>
          <w:rFonts w:ascii="Arial" w:hAnsi="Arial" w:cs="Arial"/>
          <w:sz w:val="24"/>
          <w:szCs w:val="24"/>
        </w:rPr>
      </w:pPr>
    </w:p>
    <w:p w14:paraId="6A05A809" w14:textId="77777777" w:rsidR="00055170" w:rsidRDefault="00055170" w:rsidP="00055170">
      <w:pPr>
        <w:spacing w:line="240" w:lineRule="auto"/>
        <w:contextualSpacing/>
        <w:rPr>
          <w:rFonts w:ascii="Arial" w:hAnsi="Arial" w:cs="Arial"/>
          <w:sz w:val="24"/>
          <w:szCs w:val="24"/>
        </w:rPr>
      </w:pPr>
    </w:p>
    <w:p w14:paraId="5A39BBE3" w14:textId="77777777" w:rsidR="00055170" w:rsidRDefault="00055170" w:rsidP="00055170">
      <w:pPr>
        <w:spacing w:line="240" w:lineRule="auto"/>
        <w:contextualSpacing/>
        <w:rPr>
          <w:rFonts w:ascii="Arial" w:hAnsi="Arial" w:cs="Arial"/>
          <w:sz w:val="24"/>
          <w:szCs w:val="24"/>
        </w:rPr>
      </w:pPr>
    </w:p>
    <w:p w14:paraId="41C8F396" w14:textId="77777777" w:rsidR="00055170" w:rsidRDefault="00055170" w:rsidP="00055170">
      <w:pPr>
        <w:spacing w:line="240" w:lineRule="auto"/>
        <w:contextualSpacing/>
        <w:rPr>
          <w:rFonts w:ascii="Arial" w:hAnsi="Arial" w:cs="Arial"/>
          <w:sz w:val="24"/>
          <w:szCs w:val="24"/>
        </w:rPr>
      </w:pPr>
    </w:p>
    <w:p w14:paraId="72A3D3EC" w14:textId="77777777" w:rsidR="00055170" w:rsidRDefault="00055170" w:rsidP="00055170">
      <w:pPr>
        <w:spacing w:line="240" w:lineRule="auto"/>
        <w:contextualSpacing/>
        <w:rPr>
          <w:rFonts w:ascii="Arial" w:hAnsi="Arial" w:cs="Arial"/>
          <w:sz w:val="24"/>
          <w:szCs w:val="24"/>
        </w:rPr>
      </w:pPr>
    </w:p>
    <w:p w14:paraId="0D0B940D" w14:textId="77777777" w:rsidR="00055170" w:rsidRDefault="00055170" w:rsidP="00055170">
      <w:pPr>
        <w:spacing w:line="240" w:lineRule="auto"/>
        <w:contextualSpacing/>
        <w:rPr>
          <w:rFonts w:ascii="Arial" w:hAnsi="Arial" w:cs="Arial"/>
          <w:sz w:val="24"/>
          <w:szCs w:val="24"/>
        </w:rPr>
      </w:pPr>
    </w:p>
    <w:p w14:paraId="0E27B00A" w14:textId="77777777" w:rsidR="00055170" w:rsidRDefault="00055170" w:rsidP="00055170">
      <w:pPr>
        <w:spacing w:line="240" w:lineRule="auto"/>
        <w:contextualSpacing/>
        <w:rPr>
          <w:rFonts w:ascii="Arial" w:hAnsi="Arial" w:cs="Arial"/>
          <w:sz w:val="24"/>
          <w:szCs w:val="24"/>
        </w:rPr>
      </w:pPr>
    </w:p>
    <w:p w14:paraId="60061E4C" w14:textId="77777777" w:rsidR="00055170" w:rsidRDefault="00055170" w:rsidP="00055170">
      <w:pPr>
        <w:spacing w:line="240" w:lineRule="auto"/>
        <w:contextualSpacing/>
        <w:rPr>
          <w:rFonts w:ascii="Arial" w:hAnsi="Arial" w:cs="Arial"/>
          <w:sz w:val="24"/>
          <w:szCs w:val="24"/>
        </w:rPr>
      </w:pPr>
    </w:p>
    <w:p w14:paraId="44EAFD9C" w14:textId="77777777" w:rsidR="00055170" w:rsidRDefault="00055170" w:rsidP="00055170">
      <w:pPr>
        <w:spacing w:line="240" w:lineRule="auto"/>
        <w:contextualSpacing/>
        <w:rPr>
          <w:rFonts w:ascii="Arial" w:hAnsi="Arial" w:cs="Arial"/>
          <w:sz w:val="24"/>
          <w:szCs w:val="24"/>
        </w:rPr>
      </w:pPr>
    </w:p>
    <w:p w14:paraId="4B94D5A5" w14:textId="77777777" w:rsidR="00055170" w:rsidRDefault="00055170" w:rsidP="00055170">
      <w:pPr>
        <w:spacing w:line="240" w:lineRule="auto"/>
        <w:contextualSpacing/>
        <w:rPr>
          <w:rFonts w:ascii="Arial" w:hAnsi="Arial" w:cs="Arial"/>
          <w:sz w:val="24"/>
          <w:szCs w:val="24"/>
        </w:rPr>
      </w:pPr>
    </w:p>
    <w:p w14:paraId="3DEEC669" w14:textId="77777777" w:rsidR="00055170" w:rsidRDefault="00055170" w:rsidP="00055170">
      <w:pPr>
        <w:spacing w:line="240" w:lineRule="auto"/>
        <w:contextualSpacing/>
        <w:rPr>
          <w:rFonts w:ascii="Arial" w:hAnsi="Arial" w:cs="Arial"/>
          <w:sz w:val="24"/>
          <w:szCs w:val="24"/>
        </w:rPr>
      </w:pPr>
    </w:p>
    <w:p w14:paraId="3656B9AB" w14:textId="77777777" w:rsidR="00055170" w:rsidRDefault="00055170" w:rsidP="00055170">
      <w:pPr>
        <w:spacing w:line="240" w:lineRule="auto"/>
        <w:contextualSpacing/>
        <w:rPr>
          <w:rFonts w:ascii="Arial" w:hAnsi="Arial" w:cs="Arial"/>
          <w:sz w:val="24"/>
          <w:szCs w:val="24"/>
        </w:rPr>
      </w:pPr>
    </w:p>
    <w:p w14:paraId="45FB0818" w14:textId="77777777" w:rsidR="00055170" w:rsidRDefault="00055170" w:rsidP="00055170">
      <w:pPr>
        <w:spacing w:line="240" w:lineRule="auto"/>
        <w:contextualSpacing/>
        <w:rPr>
          <w:rFonts w:ascii="Arial" w:hAnsi="Arial" w:cs="Arial"/>
          <w:sz w:val="24"/>
          <w:szCs w:val="24"/>
        </w:rPr>
      </w:pPr>
    </w:p>
    <w:p w14:paraId="049F31CB" w14:textId="77777777" w:rsidR="00055170" w:rsidRDefault="00055170" w:rsidP="00055170">
      <w:pPr>
        <w:spacing w:line="240" w:lineRule="auto"/>
        <w:contextualSpacing/>
        <w:rPr>
          <w:rFonts w:ascii="Arial" w:hAnsi="Arial" w:cs="Arial"/>
          <w:sz w:val="24"/>
          <w:szCs w:val="24"/>
        </w:rPr>
      </w:pPr>
    </w:p>
    <w:p w14:paraId="53128261" w14:textId="77777777" w:rsidR="00055170" w:rsidRDefault="00055170" w:rsidP="00055170">
      <w:pPr>
        <w:spacing w:line="240" w:lineRule="auto"/>
        <w:contextualSpacing/>
        <w:rPr>
          <w:rFonts w:ascii="Arial" w:hAnsi="Arial" w:cs="Arial"/>
          <w:sz w:val="24"/>
          <w:szCs w:val="24"/>
        </w:rPr>
      </w:pPr>
    </w:p>
    <w:p w14:paraId="62486C05" w14:textId="77777777" w:rsidR="00055170" w:rsidRDefault="00055170" w:rsidP="00055170">
      <w:pPr>
        <w:spacing w:line="240" w:lineRule="auto"/>
        <w:contextualSpacing/>
        <w:rPr>
          <w:rFonts w:ascii="Arial" w:hAnsi="Arial" w:cs="Arial"/>
          <w:sz w:val="24"/>
          <w:szCs w:val="24"/>
        </w:rPr>
      </w:pPr>
    </w:p>
    <w:p w14:paraId="4101652C" w14:textId="77777777" w:rsidR="00055170" w:rsidRDefault="00055170" w:rsidP="00055170">
      <w:pPr>
        <w:spacing w:line="240" w:lineRule="auto"/>
        <w:contextualSpacing/>
        <w:rPr>
          <w:rFonts w:ascii="Arial" w:hAnsi="Arial" w:cs="Arial"/>
          <w:sz w:val="24"/>
          <w:szCs w:val="24"/>
        </w:rPr>
      </w:pPr>
    </w:p>
    <w:p w14:paraId="4B99056E" w14:textId="77777777" w:rsidR="00DF79A3" w:rsidRDefault="00DF79A3" w:rsidP="00055170">
      <w:pPr>
        <w:spacing w:line="240" w:lineRule="auto"/>
        <w:contextualSpacing/>
        <w:rPr>
          <w:rFonts w:ascii="Arial" w:hAnsi="Arial" w:cs="Arial"/>
          <w:sz w:val="24"/>
          <w:szCs w:val="24"/>
        </w:rPr>
      </w:pPr>
    </w:p>
    <w:p w14:paraId="1299C43A" w14:textId="77777777" w:rsidR="00DF79A3" w:rsidRDefault="00DF79A3" w:rsidP="00055170">
      <w:pPr>
        <w:spacing w:line="240" w:lineRule="auto"/>
        <w:contextualSpacing/>
        <w:rPr>
          <w:rFonts w:ascii="Arial" w:hAnsi="Arial" w:cs="Arial"/>
          <w:sz w:val="24"/>
          <w:szCs w:val="24"/>
        </w:rPr>
      </w:pPr>
    </w:p>
    <w:p w14:paraId="4DDBEF00" w14:textId="77777777" w:rsidR="00137898" w:rsidRPr="00391E00" w:rsidRDefault="00137898" w:rsidP="00055170">
      <w:pPr>
        <w:spacing w:line="240" w:lineRule="auto"/>
        <w:contextualSpacing/>
        <w:rPr>
          <w:rFonts w:ascii="Arial" w:hAnsi="Arial" w:cs="Arial"/>
          <w:sz w:val="24"/>
          <w:szCs w:val="24"/>
        </w:rPr>
      </w:pPr>
    </w:p>
    <w:p w14:paraId="10A56B4C" w14:textId="77777777" w:rsidR="00C15CB2" w:rsidRPr="00C27C35" w:rsidRDefault="00C15CB2" w:rsidP="00055170">
      <w:pPr>
        <w:pStyle w:val="Heading1"/>
        <w:shd w:val="clear" w:color="auto" w:fill="00B0F0"/>
        <w:spacing w:before="0"/>
        <w:rPr>
          <w:rFonts w:ascii="Arial" w:hAnsi="Arial" w:cs="Arial"/>
          <w:color w:val="4472C4"/>
          <w:sz w:val="24"/>
          <w:szCs w:val="24"/>
        </w:rPr>
      </w:pPr>
      <w:r w:rsidRPr="00C27C35">
        <w:rPr>
          <w:rFonts w:ascii="Arial" w:hAnsi="Arial" w:cs="Arial"/>
          <w:color w:val="FFFFFF"/>
          <w:sz w:val="24"/>
          <w:szCs w:val="24"/>
        </w:rPr>
        <w:t>SECTION 1: PROGRAM DESCRIPTION</w:t>
      </w:r>
    </w:p>
    <w:p w14:paraId="3461D779" w14:textId="77777777" w:rsidR="00C15CB2" w:rsidRPr="00FE0147" w:rsidRDefault="00C15CB2" w:rsidP="00055170">
      <w:pPr>
        <w:pStyle w:val="ListParagraph"/>
        <w:spacing w:after="0"/>
        <w:ind w:left="389"/>
        <w:rPr>
          <w:rFonts w:ascii="Arial" w:hAnsi="Arial" w:cs="Arial"/>
          <w:b/>
          <w:sz w:val="24"/>
          <w:szCs w:val="24"/>
        </w:rPr>
      </w:pPr>
    </w:p>
    <w:p w14:paraId="498E318B" w14:textId="77777777" w:rsidR="002E618E" w:rsidRDefault="00C15CB2" w:rsidP="00BE51B8">
      <w:pPr>
        <w:pStyle w:val="ListParagraph"/>
        <w:numPr>
          <w:ilvl w:val="1"/>
          <w:numId w:val="4"/>
        </w:numPr>
        <w:spacing w:after="0"/>
        <w:ind w:left="389" w:hanging="389"/>
        <w:jc w:val="both"/>
        <w:rPr>
          <w:rFonts w:ascii="Arial" w:hAnsi="Arial" w:cs="Arial"/>
          <w:b/>
          <w:sz w:val="24"/>
          <w:szCs w:val="24"/>
        </w:rPr>
      </w:pPr>
      <w:r w:rsidRPr="00FE0147">
        <w:rPr>
          <w:rFonts w:ascii="Arial" w:hAnsi="Arial" w:cs="Arial"/>
          <w:b/>
          <w:sz w:val="24"/>
          <w:szCs w:val="24"/>
        </w:rPr>
        <w:t>PURPOSE AND BACKGROUN</w:t>
      </w:r>
      <w:r w:rsidRPr="00C83236">
        <w:rPr>
          <w:rFonts w:ascii="Arial" w:hAnsi="Arial" w:cs="Arial"/>
          <w:b/>
          <w:sz w:val="24"/>
          <w:szCs w:val="24"/>
        </w:rPr>
        <w:t>D</w:t>
      </w:r>
    </w:p>
    <w:p w14:paraId="3CF2D8B6" w14:textId="77777777" w:rsidR="00137898" w:rsidRDefault="00137898" w:rsidP="007E2336">
      <w:pPr>
        <w:pStyle w:val="ListParagraph"/>
        <w:spacing w:after="0"/>
        <w:ind w:left="0"/>
        <w:jc w:val="both"/>
        <w:rPr>
          <w:rFonts w:ascii="Arial" w:hAnsi="Arial" w:cs="Arial"/>
          <w:b/>
          <w:sz w:val="24"/>
          <w:szCs w:val="24"/>
        </w:rPr>
      </w:pPr>
    </w:p>
    <w:p w14:paraId="4CD01228" w14:textId="77777777" w:rsidR="00137898" w:rsidRDefault="004F2096"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Pr>
          <w:rFonts w:ascii="Arial" w:eastAsia="Times New Roman" w:hAnsi="Arial" w:cs="Arial"/>
          <w:sz w:val="24"/>
          <w:szCs w:val="24"/>
          <w:lang w:eastAsia="vi-VN"/>
        </w:rPr>
        <w:t xml:space="preserve">The </w:t>
      </w:r>
      <w:r w:rsidRPr="00472243">
        <w:rPr>
          <w:rFonts w:ascii="Arial" w:eastAsia="Times New Roman" w:hAnsi="Arial" w:cs="Arial"/>
          <w:sz w:val="24"/>
          <w:szCs w:val="24"/>
          <w:lang w:eastAsia="vi-VN"/>
        </w:rPr>
        <w:t>Safe Migration in Central Asia</w:t>
      </w:r>
      <w:r>
        <w:rPr>
          <w:rFonts w:ascii="Arial" w:eastAsia="Times New Roman" w:hAnsi="Arial" w:cs="Arial"/>
          <w:sz w:val="24"/>
          <w:szCs w:val="24"/>
          <w:lang w:eastAsia="vi-VN"/>
        </w:rPr>
        <w:t xml:space="preserve"> (SMICA)</w:t>
      </w:r>
      <w:r w:rsidRPr="00472243">
        <w:rPr>
          <w:rFonts w:ascii="Arial" w:eastAsia="Times New Roman" w:hAnsi="Arial" w:cs="Arial"/>
          <w:sz w:val="24"/>
          <w:szCs w:val="24"/>
          <w:lang w:eastAsia="vi-VN"/>
        </w:rPr>
        <w:t xml:space="preserve"> is a five-year project implemented by </w:t>
      </w:r>
      <w:proofErr w:type="spellStart"/>
      <w:r w:rsidRPr="00472243">
        <w:rPr>
          <w:rFonts w:ascii="Arial" w:eastAsia="Times New Roman" w:hAnsi="Arial" w:cs="Arial"/>
          <w:sz w:val="24"/>
          <w:szCs w:val="24"/>
          <w:lang w:eastAsia="vi-VN"/>
        </w:rPr>
        <w:t>Winrock</w:t>
      </w:r>
      <w:proofErr w:type="spellEnd"/>
      <w:r w:rsidRPr="00472243">
        <w:rPr>
          <w:rFonts w:ascii="Arial" w:eastAsia="Times New Roman" w:hAnsi="Arial" w:cs="Arial"/>
          <w:sz w:val="24"/>
          <w:szCs w:val="24"/>
          <w:lang w:eastAsia="vi-VN"/>
        </w:rPr>
        <w:t xml:space="preserve"> International in Kazakhstan, the Kyrgyz Republic,</w:t>
      </w:r>
      <w:r w:rsidR="00B8602C">
        <w:rPr>
          <w:rFonts w:ascii="Arial" w:eastAsia="Times New Roman" w:hAnsi="Arial" w:cs="Arial"/>
          <w:sz w:val="24"/>
          <w:szCs w:val="24"/>
          <w:lang w:eastAsia="vi-VN"/>
        </w:rPr>
        <w:t xml:space="preserve"> </w:t>
      </w:r>
      <w:r w:rsidRPr="00472243">
        <w:rPr>
          <w:rFonts w:ascii="Arial" w:eastAsia="Times New Roman" w:hAnsi="Arial" w:cs="Arial"/>
          <w:sz w:val="24"/>
          <w:szCs w:val="24"/>
          <w:lang w:eastAsia="vi-VN"/>
        </w:rPr>
        <w:t>Turkmenistan and Uzbekistan</w:t>
      </w:r>
      <w:r>
        <w:rPr>
          <w:rFonts w:ascii="Arial" w:eastAsia="Times New Roman" w:hAnsi="Arial" w:cs="Arial"/>
          <w:sz w:val="24"/>
          <w:szCs w:val="24"/>
          <w:lang w:eastAsia="vi-VN"/>
        </w:rPr>
        <w:t>. SMICA</w:t>
      </w:r>
      <w:r w:rsidR="00137898" w:rsidRPr="00472243">
        <w:rPr>
          <w:rFonts w:ascii="Arial" w:eastAsia="Times New Roman" w:hAnsi="Arial" w:cs="Arial"/>
          <w:sz w:val="24"/>
          <w:szCs w:val="24"/>
          <w:lang w:eastAsia="vi-VN"/>
        </w:rPr>
        <w:t xml:space="preserve"> uses evidence-based practices and cross-border connections to strengthen the mutual accountability and effectiveness of governments, NGOs, and the private sector to prevent trafficking-in-persons</w:t>
      </w:r>
      <w:r w:rsidR="007E5332">
        <w:rPr>
          <w:rFonts w:ascii="Arial" w:eastAsia="Times New Roman" w:hAnsi="Arial" w:cs="Arial"/>
          <w:sz w:val="24"/>
          <w:szCs w:val="24"/>
          <w:lang w:eastAsia="vi-VN"/>
        </w:rPr>
        <w:t xml:space="preserve"> (TIP)</w:t>
      </w:r>
      <w:r w:rsidR="00137898" w:rsidRPr="00472243">
        <w:rPr>
          <w:rFonts w:ascii="Arial" w:eastAsia="Times New Roman" w:hAnsi="Arial" w:cs="Arial"/>
          <w:sz w:val="24"/>
          <w:szCs w:val="24"/>
          <w:lang w:eastAsia="vi-VN"/>
        </w:rPr>
        <w:t>, protect survivors, and promote safe migration</w:t>
      </w:r>
      <w:r>
        <w:rPr>
          <w:rFonts w:ascii="Arial" w:eastAsia="Times New Roman" w:hAnsi="Arial" w:cs="Arial"/>
          <w:sz w:val="24"/>
          <w:szCs w:val="24"/>
          <w:lang w:eastAsia="vi-VN"/>
        </w:rPr>
        <w:t>.</w:t>
      </w:r>
      <w:r w:rsidR="00137898" w:rsidRPr="00472243">
        <w:rPr>
          <w:rFonts w:ascii="Arial" w:eastAsia="Times New Roman" w:hAnsi="Arial" w:cs="Arial"/>
          <w:sz w:val="24"/>
          <w:szCs w:val="24"/>
          <w:lang w:eastAsia="vi-VN"/>
        </w:rPr>
        <w:t xml:space="preserve"> Building on previous USAID programs in the region, S</w:t>
      </w:r>
      <w:r>
        <w:rPr>
          <w:rFonts w:ascii="Arial" w:eastAsia="Times New Roman" w:hAnsi="Arial" w:cs="Arial"/>
          <w:sz w:val="24"/>
          <w:szCs w:val="24"/>
          <w:lang w:eastAsia="vi-VN"/>
        </w:rPr>
        <w:t>MICA</w:t>
      </w:r>
      <w:r w:rsidR="00137898" w:rsidRPr="00472243">
        <w:rPr>
          <w:rFonts w:ascii="Arial" w:eastAsia="Times New Roman" w:hAnsi="Arial" w:cs="Arial"/>
          <w:sz w:val="24"/>
          <w:szCs w:val="24"/>
          <w:lang w:eastAsia="vi-VN"/>
        </w:rPr>
        <w:t xml:space="preserve"> raises awareness and promotes behavior changes among migrants to safeguard their rights, while connecting them to support and services and highlighting their contributions to host communities. The project also </w:t>
      </w:r>
      <w:r>
        <w:rPr>
          <w:rFonts w:ascii="Arial" w:eastAsia="Times New Roman" w:hAnsi="Arial" w:cs="Arial"/>
          <w:sz w:val="24"/>
          <w:szCs w:val="24"/>
          <w:lang w:eastAsia="vi-VN"/>
        </w:rPr>
        <w:t>promotes</w:t>
      </w:r>
      <w:r w:rsidR="00137898" w:rsidRPr="00472243">
        <w:rPr>
          <w:rFonts w:ascii="Arial" w:eastAsia="Times New Roman" w:hAnsi="Arial" w:cs="Arial"/>
          <w:sz w:val="24"/>
          <w:szCs w:val="24"/>
          <w:lang w:eastAsia="vi-VN"/>
        </w:rPr>
        <w:t xml:space="preserve"> policy reform and government capacity strengthening to assist at-risk groups and trafficking survivors. </w:t>
      </w:r>
    </w:p>
    <w:p w14:paraId="0FB78278" w14:textId="77777777" w:rsidR="004F2096" w:rsidRPr="00472243" w:rsidRDefault="004F2096"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7AFD319A" w14:textId="77777777" w:rsidR="00137898" w:rsidRDefault="00137898"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472243">
        <w:rPr>
          <w:rFonts w:ascii="Arial" w:eastAsia="Times New Roman" w:hAnsi="Arial" w:cs="Arial"/>
          <w:sz w:val="24"/>
          <w:szCs w:val="24"/>
          <w:lang w:eastAsia="vi-VN"/>
        </w:rPr>
        <w:t>S</w:t>
      </w:r>
      <w:r w:rsidR="004F2096">
        <w:rPr>
          <w:rFonts w:ascii="Arial" w:eastAsia="Times New Roman" w:hAnsi="Arial" w:cs="Arial"/>
          <w:sz w:val="24"/>
          <w:szCs w:val="24"/>
          <w:lang w:eastAsia="vi-VN"/>
        </w:rPr>
        <w:t>MICA</w:t>
      </w:r>
      <w:r w:rsidRPr="00472243">
        <w:rPr>
          <w:rFonts w:ascii="Arial" w:eastAsia="Times New Roman" w:hAnsi="Arial" w:cs="Arial"/>
          <w:sz w:val="24"/>
          <w:szCs w:val="24"/>
          <w:lang w:eastAsia="vi-VN"/>
        </w:rPr>
        <w:t xml:space="preserve"> </w:t>
      </w:r>
      <w:r w:rsidR="007E5332">
        <w:rPr>
          <w:rFonts w:ascii="Arial" w:eastAsia="Times New Roman" w:hAnsi="Arial" w:cs="Arial"/>
          <w:sz w:val="24"/>
          <w:szCs w:val="24"/>
          <w:lang w:eastAsia="vi-VN"/>
        </w:rPr>
        <w:t xml:space="preserve">works </w:t>
      </w:r>
      <w:r w:rsidRPr="00472243">
        <w:rPr>
          <w:rFonts w:ascii="Arial" w:eastAsia="Times New Roman" w:hAnsi="Arial" w:cs="Arial"/>
          <w:sz w:val="24"/>
          <w:szCs w:val="24"/>
          <w:lang w:eastAsia="vi-VN"/>
        </w:rPr>
        <w:t>with local and international organizations, governments</w:t>
      </w:r>
      <w:r w:rsidR="004F2096">
        <w:rPr>
          <w:rFonts w:ascii="Arial" w:eastAsia="Times New Roman" w:hAnsi="Arial" w:cs="Arial"/>
          <w:sz w:val="24"/>
          <w:szCs w:val="24"/>
          <w:lang w:eastAsia="vi-VN"/>
        </w:rPr>
        <w:t>,</w:t>
      </w:r>
      <w:r w:rsidRPr="00472243">
        <w:rPr>
          <w:rFonts w:ascii="Arial" w:eastAsia="Times New Roman" w:hAnsi="Arial" w:cs="Arial"/>
          <w:sz w:val="24"/>
          <w:szCs w:val="24"/>
          <w:lang w:eastAsia="vi-VN"/>
        </w:rPr>
        <w:t xml:space="preserve"> and civil society to connect country approaches </w:t>
      </w:r>
      <w:r w:rsidR="007E5332">
        <w:rPr>
          <w:rFonts w:ascii="Arial" w:eastAsia="Times New Roman" w:hAnsi="Arial" w:cs="Arial"/>
          <w:sz w:val="24"/>
          <w:szCs w:val="24"/>
          <w:lang w:eastAsia="vi-VN"/>
        </w:rPr>
        <w:t>with r</w:t>
      </w:r>
      <w:r w:rsidRPr="00472243">
        <w:rPr>
          <w:rFonts w:ascii="Arial" w:eastAsia="Times New Roman" w:hAnsi="Arial" w:cs="Arial"/>
          <w:sz w:val="24"/>
          <w:szCs w:val="24"/>
          <w:lang w:eastAsia="vi-VN"/>
        </w:rPr>
        <w:t>egional strategies strengthen</w:t>
      </w:r>
      <w:r w:rsidR="007E5332">
        <w:rPr>
          <w:rFonts w:ascii="Arial" w:eastAsia="Times New Roman" w:hAnsi="Arial" w:cs="Arial"/>
          <w:sz w:val="24"/>
          <w:szCs w:val="24"/>
          <w:lang w:eastAsia="vi-VN"/>
        </w:rPr>
        <w:t>ing</w:t>
      </w:r>
      <w:r w:rsidRPr="00472243">
        <w:rPr>
          <w:rFonts w:ascii="Arial" w:eastAsia="Times New Roman" w:hAnsi="Arial" w:cs="Arial"/>
          <w:sz w:val="24"/>
          <w:szCs w:val="24"/>
          <w:lang w:eastAsia="vi-VN"/>
        </w:rPr>
        <w:t xml:space="preserve"> bilateral and multi-country </w:t>
      </w:r>
      <w:r w:rsidR="007E5332">
        <w:rPr>
          <w:rFonts w:ascii="Arial" w:eastAsia="Times New Roman" w:hAnsi="Arial" w:cs="Arial"/>
          <w:sz w:val="24"/>
          <w:szCs w:val="24"/>
          <w:lang w:eastAsia="vi-VN"/>
        </w:rPr>
        <w:t>efforts</w:t>
      </w:r>
      <w:r w:rsidRPr="00472243">
        <w:rPr>
          <w:rFonts w:ascii="Arial" w:eastAsia="Times New Roman" w:hAnsi="Arial" w:cs="Arial"/>
          <w:sz w:val="24"/>
          <w:szCs w:val="24"/>
          <w:lang w:eastAsia="vi-VN"/>
        </w:rPr>
        <w:t xml:space="preserve"> to promote rights-based migration and counter </w:t>
      </w:r>
      <w:r w:rsidR="007E5332">
        <w:rPr>
          <w:rFonts w:ascii="Arial" w:eastAsia="Times New Roman" w:hAnsi="Arial" w:cs="Arial"/>
          <w:sz w:val="24"/>
          <w:szCs w:val="24"/>
          <w:lang w:eastAsia="vi-VN"/>
        </w:rPr>
        <w:t>TIP</w:t>
      </w:r>
      <w:r w:rsidRPr="00472243">
        <w:rPr>
          <w:rFonts w:ascii="Arial" w:eastAsia="Times New Roman" w:hAnsi="Arial" w:cs="Arial"/>
          <w:sz w:val="24"/>
          <w:szCs w:val="24"/>
          <w:lang w:eastAsia="vi-VN"/>
        </w:rPr>
        <w:t xml:space="preserve">; reduce the vulnerability of at-risk populations to all forms of trafficking-in-persons; and expand and improve identification and assistance to trafficked persons. </w:t>
      </w:r>
      <w:r w:rsidR="007E5332">
        <w:rPr>
          <w:rFonts w:ascii="Arial" w:eastAsia="Times New Roman" w:hAnsi="Arial" w:cs="Arial"/>
          <w:sz w:val="24"/>
          <w:szCs w:val="24"/>
          <w:lang w:eastAsia="vi-VN"/>
        </w:rPr>
        <w:t xml:space="preserve">The three main objectives of SMICA include: </w:t>
      </w:r>
    </w:p>
    <w:p w14:paraId="1FC39945" w14:textId="77777777" w:rsidR="004F2096" w:rsidRPr="00F04324" w:rsidRDefault="004F2096"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523BD60E" w14:textId="77777777" w:rsidR="004F2096" w:rsidRPr="0068477D" w:rsidRDefault="004F2096" w:rsidP="00BE51B8">
      <w:pPr>
        <w:pStyle w:val="BasicParagraph"/>
        <w:numPr>
          <w:ilvl w:val="0"/>
          <w:numId w:val="12"/>
        </w:numPr>
        <w:suppressAutoHyphens/>
        <w:jc w:val="both"/>
        <w:rPr>
          <w:rFonts w:ascii="Arial" w:eastAsia="Times New Roman" w:hAnsi="Arial" w:cs="Arial"/>
          <w:color w:val="auto"/>
          <w:lang w:eastAsia="vi-VN"/>
        </w:rPr>
      </w:pPr>
      <w:r w:rsidRPr="0068477D">
        <w:rPr>
          <w:rFonts w:ascii="Arial" w:eastAsia="Times New Roman" w:hAnsi="Arial" w:cs="Arial"/>
          <w:color w:val="auto"/>
          <w:lang w:eastAsia="vi-VN"/>
        </w:rPr>
        <w:t>Strengthened bilateral and multi-country actions to promote rights-based migration and counter trafficking in persons</w:t>
      </w:r>
    </w:p>
    <w:p w14:paraId="724F7B38" w14:textId="77777777" w:rsidR="004F2096" w:rsidRPr="0068477D" w:rsidRDefault="004F2096" w:rsidP="00BE51B8">
      <w:pPr>
        <w:pStyle w:val="BasicParagraph"/>
        <w:numPr>
          <w:ilvl w:val="0"/>
          <w:numId w:val="12"/>
        </w:numPr>
        <w:suppressAutoHyphens/>
        <w:jc w:val="both"/>
        <w:rPr>
          <w:rFonts w:ascii="Arial" w:eastAsia="Times New Roman" w:hAnsi="Arial" w:cs="Arial"/>
          <w:color w:val="auto"/>
          <w:lang w:eastAsia="vi-VN"/>
        </w:rPr>
      </w:pPr>
      <w:r w:rsidRPr="0068477D">
        <w:rPr>
          <w:rFonts w:ascii="Arial" w:eastAsia="Times New Roman" w:hAnsi="Arial" w:cs="Arial"/>
          <w:color w:val="auto"/>
          <w:lang w:eastAsia="vi-VN"/>
        </w:rPr>
        <w:t xml:space="preserve">Reduced vulnerability of at-risk populations to all forms of trafficking-in-persons </w:t>
      </w:r>
    </w:p>
    <w:p w14:paraId="61D08189" w14:textId="77777777" w:rsidR="004F2096" w:rsidRPr="0068477D" w:rsidRDefault="004F2096" w:rsidP="00BE51B8">
      <w:pPr>
        <w:pStyle w:val="BasicParagraph"/>
        <w:numPr>
          <w:ilvl w:val="0"/>
          <w:numId w:val="12"/>
        </w:numPr>
        <w:suppressAutoHyphens/>
        <w:jc w:val="both"/>
        <w:rPr>
          <w:rFonts w:ascii="Arial" w:eastAsia="Times New Roman" w:hAnsi="Arial" w:cs="Arial"/>
          <w:color w:val="auto"/>
          <w:lang w:eastAsia="vi-VN"/>
        </w:rPr>
      </w:pPr>
      <w:r w:rsidRPr="0068477D">
        <w:rPr>
          <w:rFonts w:ascii="Arial" w:eastAsia="Times New Roman" w:hAnsi="Arial" w:cs="Arial"/>
          <w:color w:val="auto"/>
          <w:lang w:eastAsia="vi-VN"/>
        </w:rPr>
        <w:t>Expanded and improved identification and assistance to trafficked persons</w:t>
      </w:r>
    </w:p>
    <w:p w14:paraId="0562CB0E" w14:textId="77777777" w:rsidR="007E5332" w:rsidRPr="00472243" w:rsidRDefault="007E5332"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55B3978B" w14:textId="77777777" w:rsidR="00137898" w:rsidRDefault="007E5332"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r w:rsidRPr="00472243">
        <w:rPr>
          <w:rFonts w:ascii="Arial" w:eastAsia="Times New Roman" w:hAnsi="Arial" w:cs="Arial"/>
          <w:sz w:val="24"/>
          <w:szCs w:val="24"/>
          <w:lang w:eastAsia="vi-VN"/>
        </w:rPr>
        <w:t>S</w:t>
      </w:r>
      <w:r>
        <w:rPr>
          <w:rFonts w:ascii="Arial" w:eastAsia="Times New Roman" w:hAnsi="Arial" w:cs="Arial"/>
          <w:sz w:val="24"/>
          <w:szCs w:val="24"/>
          <w:lang w:eastAsia="vi-VN"/>
        </w:rPr>
        <w:t>MICA</w:t>
      </w:r>
      <w:r w:rsidRPr="00472243">
        <w:rPr>
          <w:rFonts w:ascii="Arial" w:eastAsia="Times New Roman" w:hAnsi="Arial" w:cs="Arial"/>
          <w:sz w:val="24"/>
          <w:szCs w:val="24"/>
          <w:lang w:eastAsia="vi-VN"/>
        </w:rPr>
        <w:t xml:space="preserve">’s approach to combating </w:t>
      </w:r>
      <w:r>
        <w:rPr>
          <w:rFonts w:ascii="Arial" w:eastAsia="Times New Roman" w:hAnsi="Arial" w:cs="Arial"/>
          <w:sz w:val="24"/>
          <w:szCs w:val="24"/>
          <w:lang w:eastAsia="vi-VN"/>
        </w:rPr>
        <w:t>TIP</w:t>
      </w:r>
      <w:r w:rsidRPr="00472243">
        <w:rPr>
          <w:rFonts w:ascii="Arial" w:eastAsia="Times New Roman" w:hAnsi="Arial" w:cs="Arial"/>
          <w:sz w:val="24"/>
          <w:szCs w:val="24"/>
          <w:lang w:eastAsia="vi-VN"/>
        </w:rPr>
        <w:t xml:space="preserve"> is through empowering survivors, working with local groups, community leaders, and governments to improve data and policies, influencing social norms that increase trafficking risks, and establishing systems and services that protect at-risk groups.</w:t>
      </w:r>
      <w:r>
        <w:rPr>
          <w:rFonts w:ascii="Arial" w:eastAsia="Times New Roman" w:hAnsi="Arial" w:cs="Arial"/>
          <w:sz w:val="24"/>
          <w:szCs w:val="24"/>
          <w:lang w:eastAsia="vi-VN"/>
        </w:rPr>
        <w:t xml:space="preserve"> The project will also focus on cross-cutting themes that ensure sustainability </w:t>
      </w:r>
      <w:r w:rsidR="00137898" w:rsidRPr="00472243">
        <w:rPr>
          <w:rFonts w:ascii="Arial" w:eastAsia="Times New Roman" w:hAnsi="Arial" w:cs="Arial"/>
          <w:sz w:val="24"/>
          <w:szCs w:val="24"/>
          <w:lang w:eastAsia="vi-VN"/>
        </w:rPr>
        <w:t>through collaborative implementation with government, civil society, and the private sector and their ownership of activities</w:t>
      </w:r>
      <w:r>
        <w:rPr>
          <w:rFonts w:ascii="Arial" w:eastAsia="Times New Roman" w:hAnsi="Arial" w:cs="Arial"/>
          <w:sz w:val="24"/>
          <w:szCs w:val="24"/>
          <w:lang w:eastAsia="vi-VN"/>
        </w:rPr>
        <w:t>, focus on p</w:t>
      </w:r>
      <w:r w:rsidR="00137898" w:rsidRPr="00472243">
        <w:rPr>
          <w:rFonts w:ascii="Arial" w:eastAsia="Times New Roman" w:hAnsi="Arial" w:cs="Arial"/>
          <w:sz w:val="24"/>
          <w:szCs w:val="24"/>
          <w:lang w:eastAsia="vi-VN"/>
        </w:rPr>
        <w:t>romoting gender equality</w:t>
      </w:r>
      <w:r>
        <w:rPr>
          <w:rFonts w:ascii="Arial" w:eastAsia="Times New Roman" w:hAnsi="Arial" w:cs="Arial"/>
          <w:sz w:val="24"/>
          <w:szCs w:val="24"/>
          <w:lang w:eastAsia="vi-VN"/>
        </w:rPr>
        <w:t xml:space="preserve"> and engaging </w:t>
      </w:r>
      <w:r w:rsidR="00137898" w:rsidRPr="00472243">
        <w:rPr>
          <w:rFonts w:ascii="Arial" w:eastAsia="Times New Roman" w:hAnsi="Arial" w:cs="Arial"/>
          <w:sz w:val="24"/>
          <w:szCs w:val="24"/>
          <w:lang w:eastAsia="vi-VN"/>
        </w:rPr>
        <w:t>youth</w:t>
      </w:r>
      <w:r>
        <w:rPr>
          <w:rFonts w:ascii="Arial" w:eastAsia="Times New Roman" w:hAnsi="Arial" w:cs="Arial"/>
          <w:sz w:val="24"/>
          <w:szCs w:val="24"/>
          <w:lang w:eastAsia="vi-VN"/>
        </w:rPr>
        <w:t xml:space="preserve">. Our approach will adapt to </w:t>
      </w:r>
      <w:r w:rsidR="00137898" w:rsidRPr="00472243">
        <w:rPr>
          <w:rFonts w:ascii="Arial" w:eastAsia="Times New Roman" w:hAnsi="Arial" w:cs="Arial"/>
          <w:sz w:val="24"/>
          <w:szCs w:val="24"/>
          <w:lang w:eastAsia="vi-VN"/>
        </w:rPr>
        <w:t>changing environments and evolving priorities</w:t>
      </w:r>
      <w:r>
        <w:rPr>
          <w:rFonts w:ascii="Arial" w:eastAsia="Times New Roman" w:hAnsi="Arial" w:cs="Arial"/>
          <w:sz w:val="24"/>
          <w:szCs w:val="24"/>
          <w:lang w:eastAsia="vi-VN"/>
        </w:rPr>
        <w:t xml:space="preserve">, leverage </w:t>
      </w:r>
      <w:r w:rsidR="00137898" w:rsidRPr="00472243">
        <w:rPr>
          <w:rFonts w:ascii="Arial" w:eastAsia="Times New Roman" w:hAnsi="Arial" w:cs="Arial"/>
          <w:sz w:val="24"/>
          <w:szCs w:val="24"/>
          <w:lang w:eastAsia="vi-VN"/>
        </w:rPr>
        <w:t>other programs to achieve the greatest impact</w:t>
      </w:r>
      <w:r>
        <w:rPr>
          <w:rFonts w:ascii="Arial" w:eastAsia="Times New Roman" w:hAnsi="Arial" w:cs="Arial"/>
          <w:sz w:val="24"/>
          <w:szCs w:val="24"/>
          <w:lang w:eastAsia="vi-VN"/>
        </w:rPr>
        <w:t xml:space="preserve">, and use </w:t>
      </w:r>
      <w:r w:rsidR="00137898" w:rsidRPr="00472243">
        <w:rPr>
          <w:rFonts w:ascii="Arial" w:eastAsia="Times New Roman" w:hAnsi="Arial" w:cs="Arial"/>
          <w:sz w:val="24"/>
          <w:szCs w:val="24"/>
          <w:lang w:eastAsia="vi-VN"/>
        </w:rPr>
        <w:t xml:space="preserve">robust monitoring, evaluation, and learning processes and tools to continuously gauge progress and </w:t>
      </w:r>
      <w:r>
        <w:rPr>
          <w:rFonts w:ascii="Arial" w:eastAsia="Times New Roman" w:hAnsi="Arial" w:cs="Arial"/>
          <w:sz w:val="24"/>
          <w:szCs w:val="24"/>
          <w:lang w:eastAsia="vi-VN"/>
        </w:rPr>
        <w:t>results</w:t>
      </w:r>
      <w:r w:rsidR="00137898" w:rsidRPr="00472243">
        <w:rPr>
          <w:rFonts w:ascii="Arial" w:eastAsia="Times New Roman" w:hAnsi="Arial" w:cs="Arial"/>
          <w:sz w:val="24"/>
          <w:szCs w:val="24"/>
          <w:lang w:eastAsia="vi-VN"/>
        </w:rPr>
        <w:t xml:space="preserve">. </w:t>
      </w:r>
    </w:p>
    <w:p w14:paraId="34CE0A41" w14:textId="77777777" w:rsidR="00CE4BE6" w:rsidRPr="004639A2" w:rsidRDefault="00CE4BE6" w:rsidP="007E2336">
      <w:pPr>
        <w:spacing w:after="0" w:line="240" w:lineRule="auto"/>
        <w:jc w:val="both"/>
        <w:rPr>
          <w:rFonts w:ascii="Arial" w:eastAsia="Times New Roman" w:hAnsi="Arial" w:cs="Arial"/>
          <w:sz w:val="24"/>
          <w:szCs w:val="24"/>
          <w:lang w:eastAsia="vi-VN"/>
        </w:rPr>
      </w:pPr>
    </w:p>
    <w:p w14:paraId="0536CA25" w14:textId="77777777" w:rsidR="00CE4BE6" w:rsidRPr="004639A2" w:rsidRDefault="00CE4BE6" w:rsidP="007E2336">
      <w:pPr>
        <w:spacing w:after="0" w:line="240" w:lineRule="auto"/>
        <w:jc w:val="both"/>
        <w:rPr>
          <w:rFonts w:ascii="Arial" w:eastAsia="Times New Roman" w:hAnsi="Arial" w:cs="Arial"/>
          <w:sz w:val="24"/>
          <w:szCs w:val="24"/>
          <w:lang w:eastAsia="vi-VN"/>
        </w:rPr>
      </w:pPr>
      <w:r w:rsidRPr="004639A2">
        <w:rPr>
          <w:rFonts w:ascii="Arial" w:eastAsia="Times New Roman" w:hAnsi="Arial" w:cs="Arial"/>
          <w:sz w:val="24"/>
          <w:szCs w:val="24"/>
          <w:lang w:eastAsia="vi-VN"/>
        </w:rPr>
        <w:t>SMICA implement</w:t>
      </w:r>
      <w:r w:rsidR="00ED4C38">
        <w:rPr>
          <w:rFonts w:ascii="Arial" w:eastAsia="Times New Roman" w:hAnsi="Arial" w:cs="Arial"/>
          <w:sz w:val="24"/>
          <w:szCs w:val="24"/>
          <w:lang w:eastAsia="vi-VN"/>
        </w:rPr>
        <w:t>s</w:t>
      </w:r>
      <w:r w:rsidRPr="004639A2">
        <w:rPr>
          <w:rFonts w:ascii="Arial" w:eastAsia="Times New Roman" w:hAnsi="Arial" w:cs="Arial"/>
          <w:sz w:val="24"/>
          <w:szCs w:val="24"/>
          <w:lang w:eastAsia="vi-VN"/>
        </w:rPr>
        <w:t xml:space="preserve"> innovative approaches for addressing migration and TIP through private sector engagement working with critical sectors such as travel and transportation, but also engaging with employment agencies and others who can promote successful practices to combat TIP. This unique type of programming will promote sustainability and enhance safe migration channels.</w:t>
      </w:r>
    </w:p>
    <w:p w14:paraId="62EBF3C5" w14:textId="77777777" w:rsidR="00CE4BE6" w:rsidRPr="004639A2" w:rsidRDefault="00CE4BE6" w:rsidP="007E2336">
      <w:pPr>
        <w:spacing w:after="0" w:line="240" w:lineRule="auto"/>
        <w:jc w:val="both"/>
        <w:rPr>
          <w:rFonts w:ascii="Arial" w:eastAsia="Times New Roman" w:hAnsi="Arial" w:cs="Arial"/>
          <w:sz w:val="24"/>
          <w:szCs w:val="24"/>
          <w:lang w:eastAsia="vi-VN"/>
        </w:rPr>
      </w:pPr>
    </w:p>
    <w:p w14:paraId="0E053D53" w14:textId="6D04F1C7" w:rsidR="00CE4BE6" w:rsidRPr="004639A2" w:rsidRDefault="00CE4BE6" w:rsidP="007E2336">
      <w:pPr>
        <w:spacing w:after="0" w:line="240" w:lineRule="auto"/>
        <w:jc w:val="both"/>
        <w:rPr>
          <w:rFonts w:ascii="Arial" w:eastAsia="Times New Roman" w:hAnsi="Arial" w:cs="Arial"/>
          <w:sz w:val="24"/>
          <w:szCs w:val="24"/>
          <w:lang w:eastAsia="vi-VN"/>
        </w:rPr>
      </w:pPr>
      <w:r w:rsidRPr="004639A2">
        <w:rPr>
          <w:rFonts w:ascii="Arial" w:eastAsia="Times New Roman" w:hAnsi="Arial" w:cs="Arial"/>
          <w:sz w:val="24"/>
          <w:szCs w:val="24"/>
          <w:lang w:eastAsia="vi-VN"/>
        </w:rPr>
        <w:t>The recent development of the Covid</w:t>
      </w:r>
      <w:r w:rsidR="00906B38">
        <w:rPr>
          <w:rFonts w:ascii="Arial" w:eastAsia="Times New Roman" w:hAnsi="Arial" w:cs="Arial"/>
          <w:sz w:val="24"/>
          <w:szCs w:val="24"/>
          <w:lang w:eastAsia="vi-VN"/>
        </w:rPr>
        <w:t>-</w:t>
      </w:r>
      <w:r w:rsidRPr="004639A2">
        <w:rPr>
          <w:rFonts w:ascii="Arial" w:eastAsia="Times New Roman" w:hAnsi="Arial" w:cs="Arial"/>
          <w:sz w:val="24"/>
          <w:szCs w:val="24"/>
          <w:lang w:eastAsia="vi-VN"/>
        </w:rPr>
        <w:t xml:space="preserve">19 situation has created new challenges and risks for migrants </w:t>
      </w:r>
      <w:r w:rsidR="00A71419">
        <w:rPr>
          <w:rFonts w:ascii="Arial" w:eastAsia="Times New Roman" w:hAnsi="Arial" w:cs="Arial"/>
          <w:sz w:val="24"/>
          <w:szCs w:val="24"/>
          <w:lang w:eastAsia="vi-VN"/>
        </w:rPr>
        <w:t>which has</w:t>
      </w:r>
      <w:r w:rsidR="00A71419" w:rsidRPr="004639A2">
        <w:rPr>
          <w:rFonts w:ascii="Arial" w:eastAsia="Times New Roman" w:hAnsi="Arial" w:cs="Arial"/>
          <w:sz w:val="24"/>
          <w:szCs w:val="24"/>
          <w:lang w:eastAsia="vi-VN"/>
        </w:rPr>
        <w:t xml:space="preserve"> </w:t>
      </w:r>
      <w:r w:rsidRPr="004639A2">
        <w:rPr>
          <w:rFonts w:ascii="Arial" w:eastAsia="Times New Roman" w:hAnsi="Arial" w:cs="Arial"/>
          <w:sz w:val="24"/>
          <w:szCs w:val="24"/>
          <w:lang w:eastAsia="vi-VN"/>
        </w:rPr>
        <w:t xml:space="preserve">only increased the need for assistance and access to services. These needs are both immediate and longer-term and SMICA plans to respond with support that protects the rights of vulnerable migrants, raises awareness of TIP risks and the potential for exploitation, and provides alternative employment skills and </w:t>
      </w:r>
      <w:r>
        <w:rPr>
          <w:rFonts w:ascii="Arial" w:eastAsia="Times New Roman" w:hAnsi="Arial" w:cs="Arial"/>
          <w:sz w:val="24"/>
          <w:szCs w:val="24"/>
          <w:lang w:eastAsia="vi-VN"/>
        </w:rPr>
        <w:t xml:space="preserve">job </w:t>
      </w:r>
      <w:r w:rsidRPr="004639A2">
        <w:rPr>
          <w:rFonts w:ascii="Arial" w:eastAsia="Times New Roman" w:hAnsi="Arial" w:cs="Arial"/>
          <w:sz w:val="24"/>
          <w:szCs w:val="24"/>
          <w:lang w:eastAsia="vi-VN"/>
        </w:rPr>
        <w:t>referrals for migrants who have lost their livelihood</w:t>
      </w:r>
      <w:r w:rsidR="00021AB7">
        <w:rPr>
          <w:rFonts w:ascii="Arial" w:eastAsia="Times New Roman" w:hAnsi="Arial" w:cs="Arial"/>
          <w:sz w:val="24"/>
          <w:szCs w:val="24"/>
          <w:lang w:eastAsia="vi-VN"/>
        </w:rPr>
        <w:t xml:space="preserve">. </w:t>
      </w:r>
    </w:p>
    <w:p w14:paraId="6D98A12B" w14:textId="77777777" w:rsidR="007E5332" w:rsidRDefault="007E5332"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6AD56E82" w14:textId="77777777" w:rsidR="007E5332" w:rsidRPr="0068477D" w:rsidRDefault="007E5332" w:rsidP="007E2336">
      <w:pPr>
        <w:pStyle w:val="BasicParagraph"/>
        <w:suppressAutoHyphens/>
        <w:spacing w:line="240" w:lineRule="auto"/>
        <w:jc w:val="both"/>
        <w:rPr>
          <w:rFonts w:ascii="Arial" w:eastAsia="Times New Roman" w:hAnsi="Arial" w:cs="Arial"/>
          <w:color w:val="auto"/>
          <w:lang w:eastAsia="vi-VN"/>
        </w:rPr>
      </w:pPr>
      <w:proofErr w:type="spellStart"/>
      <w:r w:rsidRPr="0068477D">
        <w:rPr>
          <w:rFonts w:ascii="Arial" w:eastAsia="Times New Roman" w:hAnsi="Arial" w:cs="Arial"/>
          <w:color w:val="auto"/>
          <w:lang w:eastAsia="vi-VN"/>
        </w:rPr>
        <w:t>Winrock</w:t>
      </w:r>
      <w:proofErr w:type="spellEnd"/>
      <w:r w:rsidRPr="0068477D">
        <w:rPr>
          <w:rFonts w:ascii="Arial" w:eastAsia="Times New Roman" w:hAnsi="Arial" w:cs="Arial"/>
          <w:color w:val="auto"/>
          <w:lang w:eastAsia="vi-VN"/>
        </w:rPr>
        <w:t xml:space="preserve"> International has 25 years of global experience implementing counter-trafficking-in-persons, child labor, women’s empowerment</w:t>
      </w:r>
      <w:r w:rsidR="00A71419">
        <w:rPr>
          <w:rFonts w:ascii="Arial" w:eastAsia="Times New Roman" w:hAnsi="Arial" w:cs="Arial"/>
          <w:color w:val="auto"/>
          <w:lang w:eastAsia="vi-VN"/>
        </w:rPr>
        <w:t>,</w:t>
      </w:r>
      <w:r w:rsidRPr="0068477D">
        <w:rPr>
          <w:rFonts w:ascii="Arial" w:eastAsia="Times New Roman" w:hAnsi="Arial" w:cs="Arial"/>
          <w:color w:val="auto"/>
          <w:lang w:eastAsia="vi-VN"/>
        </w:rPr>
        <w:t xml:space="preserve"> and civic engagement programs. Since 1992, </w:t>
      </w:r>
      <w:proofErr w:type="spellStart"/>
      <w:r w:rsidRPr="0068477D">
        <w:rPr>
          <w:rFonts w:ascii="Arial" w:eastAsia="Times New Roman" w:hAnsi="Arial" w:cs="Arial"/>
          <w:color w:val="auto"/>
          <w:lang w:eastAsia="vi-VN"/>
        </w:rPr>
        <w:t>Winrock’s</w:t>
      </w:r>
      <w:proofErr w:type="spellEnd"/>
      <w:r w:rsidRPr="0068477D">
        <w:rPr>
          <w:rFonts w:ascii="Arial" w:eastAsia="Times New Roman" w:hAnsi="Arial" w:cs="Arial"/>
          <w:color w:val="auto"/>
          <w:lang w:eastAsia="vi-VN"/>
        </w:rPr>
        <w:t xml:space="preserve"> programs in Central Asia promoted agricultural development, improved natural resource management, and addressed issues of gender-based violence and human trafficking. </w:t>
      </w:r>
      <w:proofErr w:type="spellStart"/>
      <w:r w:rsidRPr="0068477D">
        <w:rPr>
          <w:rFonts w:ascii="Arial" w:eastAsia="Times New Roman" w:hAnsi="Arial" w:cs="Arial"/>
          <w:color w:val="auto"/>
          <w:lang w:eastAsia="vi-VN"/>
        </w:rPr>
        <w:t>Winrock’s</w:t>
      </w:r>
      <w:proofErr w:type="spellEnd"/>
      <w:r w:rsidRPr="0068477D">
        <w:rPr>
          <w:rFonts w:ascii="Arial" w:eastAsia="Times New Roman" w:hAnsi="Arial" w:cs="Arial"/>
          <w:color w:val="auto"/>
          <w:lang w:eastAsia="vi-VN"/>
        </w:rPr>
        <w:t xml:space="preserve"> approach to CTIP empowers survivors; works with local groups, community leaders, governments</w:t>
      </w:r>
      <w:r w:rsidR="00A71419">
        <w:rPr>
          <w:rFonts w:ascii="Arial" w:eastAsia="Times New Roman" w:hAnsi="Arial" w:cs="Arial"/>
          <w:color w:val="auto"/>
          <w:lang w:eastAsia="vi-VN"/>
        </w:rPr>
        <w:t>,</w:t>
      </w:r>
      <w:r w:rsidRPr="0068477D">
        <w:rPr>
          <w:rFonts w:ascii="Arial" w:eastAsia="Times New Roman" w:hAnsi="Arial" w:cs="Arial"/>
          <w:color w:val="auto"/>
          <w:lang w:eastAsia="vi-VN"/>
        </w:rPr>
        <w:t xml:space="preserve"> and the private sector to improve data and policies, combat social norms that increase trafficking risks, and establish systems and services that protect at-risk groups and assist survivors. </w:t>
      </w:r>
    </w:p>
    <w:p w14:paraId="2946DB82" w14:textId="77777777" w:rsidR="007E5332" w:rsidRPr="00472243" w:rsidRDefault="007E5332" w:rsidP="007E2336">
      <w:pPr>
        <w:overflowPunct w:val="0"/>
        <w:autoSpaceDE w:val="0"/>
        <w:autoSpaceDN w:val="0"/>
        <w:adjustRightInd w:val="0"/>
        <w:spacing w:after="0" w:line="240" w:lineRule="auto"/>
        <w:jc w:val="both"/>
        <w:textAlignment w:val="baseline"/>
        <w:rPr>
          <w:rFonts w:ascii="Arial" w:eastAsia="Times New Roman" w:hAnsi="Arial" w:cs="Arial"/>
          <w:sz w:val="24"/>
          <w:szCs w:val="24"/>
          <w:lang w:eastAsia="vi-VN"/>
        </w:rPr>
      </w:pPr>
    </w:p>
    <w:p w14:paraId="6346FA47" w14:textId="77777777" w:rsidR="00C15CB2" w:rsidRDefault="009B2E3F" w:rsidP="00BE51B8">
      <w:pPr>
        <w:pStyle w:val="ListParagraph"/>
        <w:numPr>
          <w:ilvl w:val="1"/>
          <w:numId w:val="4"/>
        </w:numPr>
        <w:spacing w:after="0"/>
        <w:ind w:left="389" w:hanging="389"/>
        <w:jc w:val="both"/>
        <w:rPr>
          <w:rFonts w:ascii="Arial" w:hAnsi="Arial" w:cs="Arial"/>
          <w:b/>
          <w:sz w:val="24"/>
          <w:szCs w:val="24"/>
        </w:rPr>
      </w:pPr>
      <w:r w:rsidRPr="00B7556B">
        <w:rPr>
          <w:rFonts w:ascii="Arial" w:hAnsi="Arial" w:cs="Arial"/>
          <w:b/>
          <w:sz w:val="24"/>
          <w:szCs w:val="24"/>
        </w:rPr>
        <w:t xml:space="preserve">GRANT </w:t>
      </w:r>
      <w:r w:rsidR="00C15CB2" w:rsidRPr="00B7556B">
        <w:rPr>
          <w:rFonts w:ascii="Arial" w:hAnsi="Arial" w:cs="Arial"/>
          <w:b/>
          <w:sz w:val="24"/>
          <w:szCs w:val="24"/>
        </w:rPr>
        <w:t xml:space="preserve">OBJECTIVE AND </w:t>
      </w:r>
      <w:r w:rsidRPr="00B7556B">
        <w:rPr>
          <w:rFonts w:ascii="Arial" w:hAnsi="Arial" w:cs="Arial"/>
          <w:b/>
          <w:sz w:val="24"/>
          <w:szCs w:val="24"/>
        </w:rPr>
        <w:t>SCOPE OF</w:t>
      </w:r>
      <w:r w:rsidR="0057526D" w:rsidRPr="00B7556B">
        <w:rPr>
          <w:rFonts w:ascii="Arial" w:hAnsi="Arial" w:cs="Arial"/>
          <w:b/>
          <w:sz w:val="24"/>
          <w:szCs w:val="24"/>
        </w:rPr>
        <w:t xml:space="preserve"> WORK</w:t>
      </w:r>
    </w:p>
    <w:p w14:paraId="5997CC1D" w14:textId="77777777" w:rsidR="001C088B" w:rsidRDefault="001C088B" w:rsidP="007E2336">
      <w:pPr>
        <w:overflowPunct w:val="0"/>
        <w:autoSpaceDE w:val="0"/>
        <w:autoSpaceDN w:val="0"/>
        <w:adjustRightInd w:val="0"/>
        <w:spacing w:after="0" w:line="240" w:lineRule="auto"/>
        <w:jc w:val="both"/>
        <w:textAlignment w:val="baseline"/>
        <w:rPr>
          <w:rFonts w:ascii="Arial" w:hAnsi="Arial" w:cs="Arial"/>
          <w:sz w:val="24"/>
          <w:szCs w:val="24"/>
        </w:rPr>
      </w:pPr>
      <w:bookmarkStart w:id="0" w:name="_Hlk2883860"/>
    </w:p>
    <w:p w14:paraId="6490E4FF" w14:textId="77777777" w:rsidR="009F7F41" w:rsidRDefault="00CE4BE6" w:rsidP="007E2336">
      <w:pPr>
        <w:pStyle w:val="paragraph"/>
        <w:spacing w:before="0" w:beforeAutospacing="0" w:after="0" w:afterAutospacing="0"/>
        <w:jc w:val="both"/>
        <w:textAlignment w:val="baseline"/>
        <w:rPr>
          <w:rStyle w:val="normaltextrun"/>
          <w:rFonts w:ascii="Arial" w:hAnsi="Arial" w:cs="Arial"/>
        </w:rPr>
      </w:pPr>
      <w:r>
        <w:rPr>
          <w:rFonts w:ascii="Arial" w:hAnsi="Arial" w:cs="Arial"/>
        </w:rPr>
        <w:t xml:space="preserve">Activities should support </w:t>
      </w:r>
      <w:r w:rsidR="009F7F41">
        <w:rPr>
          <w:rStyle w:val="normaltextrun"/>
          <w:rFonts w:ascii="Arial" w:hAnsi="Arial" w:cs="Arial"/>
        </w:rPr>
        <w:t xml:space="preserve">reducing vulnerability of at-risk populations and migrants to all forms of trafficking in persons (TIP), enhancing identification and referral </w:t>
      </w:r>
      <w:r w:rsidR="009C7620">
        <w:rPr>
          <w:rStyle w:val="normaltextrun"/>
          <w:rFonts w:ascii="Arial" w:hAnsi="Arial" w:cs="Arial"/>
        </w:rPr>
        <w:t>of</w:t>
      </w:r>
      <w:r w:rsidR="009F7F41">
        <w:rPr>
          <w:rStyle w:val="normaltextrun"/>
          <w:rFonts w:ascii="Arial" w:hAnsi="Arial" w:cs="Arial"/>
        </w:rPr>
        <w:t xml:space="preserve"> trafficked persons, providing direct and humanitarian assistance</w:t>
      </w:r>
      <w:r w:rsidR="009C7620">
        <w:rPr>
          <w:rStyle w:val="normaltextrun"/>
          <w:rFonts w:ascii="Arial" w:hAnsi="Arial" w:cs="Arial"/>
        </w:rPr>
        <w:t xml:space="preserve"> and advice on employment opportunities</w:t>
      </w:r>
      <w:r w:rsidR="009F7F41">
        <w:rPr>
          <w:rStyle w:val="normaltextrun"/>
          <w:rFonts w:ascii="Arial" w:hAnsi="Arial" w:cs="Arial"/>
        </w:rPr>
        <w:t xml:space="preserve"> to vulnerable migrants and foreign trafficking victims.</w:t>
      </w:r>
    </w:p>
    <w:p w14:paraId="6E7BEAA2" w14:textId="77777777" w:rsidR="00ED4C38" w:rsidRDefault="00ED4C38"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rPr>
        <w:t> </w:t>
      </w:r>
    </w:p>
    <w:p w14:paraId="042639AD" w14:textId="29582ECF" w:rsidR="00ED4C38" w:rsidRDefault="00ED4C38" w:rsidP="67EA44C9">
      <w:pPr>
        <w:pStyle w:val="paragraph"/>
        <w:spacing w:before="0" w:beforeAutospacing="0" w:after="0" w:afterAutospacing="0"/>
        <w:jc w:val="both"/>
        <w:textAlignment w:val="baseline"/>
        <w:rPr>
          <w:rStyle w:val="eop"/>
          <w:rFonts w:ascii="Arial" w:hAnsi="Arial" w:cs="Arial"/>
        </w:rPr>
      </w:pPr>
      <w:r w:rsidRPr="67EA44C9">
        <w:rPr>
          <w:rStyle w:val="normaltextrun"/>
          <w:rFonts w:ascii="Arial" w:hAnsi="Arial" w:cs="Arial"/>
          <w:b/>
          <w:bCs/>
        </w:rPr>
        <w:t>Priority regions of Kazakhstan:</w:t>
      </w:r>
      <w:r w:rsidRPr="67EA44C9">
        <w:rPr>
          <w:rStyle w:val="normaltextrun"/>
          <w:rFonts w:ascii="Arial" w:hAnsi="Arial" w:cs="Arial"/>
        </w:rPr>
        <w:t xml:space="preserve">  Non-prioritized, the application can include activities in </w:t>
      </w:r>
      <w:r w:rsidR="06A787A9" w:rsidRPr="67EA44C9">
        <w:rPr>
          <w:rStyle w:val="normaltextrun"/>
          <w:rFonts w:ascii="Arial" w:hAnsi="Arial" w:cs="Arial"/>
        </w:rPr>
        <w:t xml:space="preserve">the following regions of Kazakhstan: city of Nur-Sultan and Akmola oblast, North Kazakhstan, Pavlodar, Karaganda, East Kazakhstan, West Kazakhstan, Atyrau, </w:t>
      </w:r>
      <w:proofErr w:type="spellStart"/>
      <w:r w:rsidR="06A787A9" w:rsidRPr="67EA44C9">
        <w:rPr>
          <w:rStyle w:val="normaltextrun"/>
          <w:rFonts w:ascii="Arial" w:hAnsi="Arial" w:cs="Arial"/>
        </w:rPr>
        <w:t>Zhambyl</w:t>
      </w:r>
      <w:proofErr w:type="spellEnd"/>
      <w:r w:rsidR="06A787A9" w:rsidRPr="67EA44C9">
        <w:rPr>
          <w:rStyle w:val="normaltextrun"/>
          <w:rFonts w:ascii="Arial" w:hAnsi="Arial" w:cs="Arial"/>
        </w:rPr>
        <w:t xml:space="preserve"> and Kyzylorda oblasts</w:t>
      </w:r>
      <w:r w:rsidRPr="67EA44C9">
        <w:rPr>
          <w:rStyle w:val="normaltextrun"/>
          <w:rFonts w:ascii="Arial" w:hAnsi="Arial" w:cs="Arial"/>
        </w:rPr>
        <w:t xml:space="preserve">. One NGO can submit only one application, that will cover one or more regions of Kazakhstan, however, </w:t>
      </w:r>
      <w:r w:rsidR="00A71419" w:rsidRPr="67EA44C9">
        <w:rPr>
          <w:rStyle w:val="normaltextrun"/>
          <w:rFonts w:ascii="Arial" w:hAnsi="Arial" w:cs="Arial"/>
        </w:rPr>
        <w:t xml:space="preserve">the </w:t>
      </w:r>
      <w:r w:rsidRPr="67EA44C9">
        <w:rPr>
          <w:rStyle w:val="normaltextrun"/>
          <w:rFonts w:ascii="Arial" w:hAnsi="Arial" w:cs="Arial"/>
        </w:rPr>
        <w:t>number of regions covered do not affect evaluation process. </w:t>
      </w:r>
      <w:r w:rsidRPr="67EA44C9">
        <w:rPr>
          <w:rStyle w:val="eop"/>
          <w:rFonts w:ascii="Arial" w:hAnsi="Arial" w:cs="Arial"/>
        </w:rPr>
        <w:t> </w:t>
      </w:r>
    </w:p>
    <w:p w14:paraId="110FFD37" w14:textId="77777777" w:rsidR="00ED4C38" w:rsidRDefault="00ED4C38" w:rsidP="007E2336">
      <w:pPr>
        <w:pStyle w:val="paragraph"/>
        <w:spacing w:before="0" w:beforeAutospacing="0" w:after="0" w:afterAutospacing="0"/>
        <w:jc w:val="both"/>
        <w:textAlignment w:val="baseline"/>
        <w:rPr>
          <w:rFonts w:ascii="&amp;quot" w:hAnsi="&amp;quot"/>
          <w:sz w:val="18"/>
          <w:szCs w:val="18"/>
        </w:rPr>
      </w:pPr>
    </w:p>
    <w:p w14:paraId="7847AE14" w14:textId="77777777" w:rsidR="00ED4C38" w:rsidRDefault="00ED4C38"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rPr>
        <w:t xml:space="preserve">Under this RFA, the SMICA project in </w:t>
      </w:r>
      <w:r w:rsidR="005F088A">
        <w:rPr>
          <w:rStyle w:val="normaltextrun"/>
          <w:rFonts w:ascii="Arial" w:hAnsi="Arial" w:cs="Arial"/>
        </w:rPr>
        <w:t>Kazakhstan</w:t>
      </w:r>
      <w:r>
        <w:rPr>
          <w:rStyle w:val="normaltextrun"/>
          <w:rFonts w:ascii="Arial" w:hAnsi="Arial" w:cs="Arial"/>
        </w:rPr>
        <w:t xml:space="preserve"> is seeking interested applicants who can support the following objectives: </w:t>
      </w:r>
      <w:r>
        <w:rPr>
          <w:rStyle w:val="eop"/>
          <w:rFonts w:ascii="Arial" w:hAnsi="Arial" w:cs="Arial"/>
        </w:rPr>
        <w:t> </w:t>
      </w:r>
    </w:p>
    <w:p w14:paraId="6B699379" w14:textId="77777777" w:rsidR="009C7620" w:rsidRDefault="009C7620" w:rsidP="007E2336">
      <w:pPr>
        <w:overflowPunct w:val="0"/>
        <w:autoSpaceDE w:val="0"/>
        <w:autoSpaceDN w:val="0"/>
        <w:adjustRightInd w:val="0"/>
        <w:spacing w:after="0" w:line="240" w:lineRule="auto"/>
        <w:jc w:val="both"/>
        <w:textAlignment w:val="baseline"/>
        <w:rPr>
          <w:rFonts w:ascii="Arial" w:hAnsi="Arial" w:cs="Arial"/>
          <w:sz w:val="24"/>
          <w:szCs w:val="24"/>
        </w:rPr>
      </w:pPr>
    </w:p>
    <w:p w14:paraId="7F394E12" w14:textId="77777777" w:rsidR="00CE4BE6" w:rsidRPr="00B7556B" w:rsidRDefault="00CE4BE6" w:rsidP="007E2336">
      <w:pPr>
        <w:overflowPunct w:val="0"/>
        <w:autoSpaceDE w:val="0"/>
        <w:autoSpaceDN w:val="0"/>
        <w:adjustRightInd w:val="0"/>
        <w:spacing w:after="0" w:line="240" w:lineRule="auto"/>
        <w:jc w:val="both"/>
        <w:textAlignment w:val="baseline"/>
        <w:rPr>
          <w:rFonts w:ascii="Arial" w:hAnsi="Arial" w:cs="Arial"/>
          <w:b/>
          <w:bCs/>
          <w:sz w:val="24"/>
          <w:szCs w:val="24"/>
        </w:rPr>
      </w:pPr>
      <w:r w:rsidRPr="00B7556B">
        <w:rPr>
          <w:rFonts w:ascii="Arial" w:hAnsi="Arial" w:cs="Arial"/>
          <w:b/>
          <w:bCs/>
          <w:sz w:val="24"/>
          <w:szCs w:val="24"/>
        </w:rPr>
        <w:t xml:space="preserve">Objective </w:t>
      </w:r>
      <w:r w:rsidR="005F0F4B">
        <w:rPr>
          <w:rFonts w:ascii="Arial" w:hAnsi="Arial" w:cs="Arial"/>
          <w:b/>
          <w:bCs/>
          <w:sz w:val="24"/>
          <w:szCs w:val="24"/>
        </w:rPr>
        <w:t>1</w:t>
      </w:r>
      <w:r w:rsidRPr="00B7556B">
        <w:rPr>
          <w:rFonts w:ascii="Arial" w:hAnsi="Arial" w:cs="Arial"/>
          <w:b/>
          <w:bCs/>
          <w:sz w:val="24"/>
          <w:szCs w:val="24"/>
        </w:rPr>
        <w:t xml:space="preserve"> </w:t>
      </w:r>
    </w:p>
    <w:p w14:paraId="4AA2621C" w14:textId="1020C72E" w:rsidR="005F088A" w:rsidRDefault="005F088A" w:rsidP="007E2336">
      <w:pPr>
        <w:pStyle w:val="paragraph"/>
        <w:spacing w:before="0" w:beforeAutospacing="0" w:after="0" w:afterAutospacing="0"/>
        <w:jc w:val="both"/>
        <w:textAlignment w:val="baseline"/>
        <w:rPr>
          <w:rStyle w:val="eop"/>
          <w:rFonts w:ascii="Arial" w:hAnsi="Arial" w:cs="Arial"/>
        </w:rPr>
      </w:pPr>
      <w:bookmarkStart w:id="1" w:name="_Hlk91252307"/>
      <w:r>
        <w:rPr>
          <w:rStyle w:val="normaltextrun"/>
          <w:rFonts w:ascii="Arial" w:hAnsi="Arial" w:cs="Arial"/>
        </w:rPr>
        <w:t>Reducing vulnerability of at-risk populations and migrants</w:t>
      </w:r>
      <w:r w:rsidR="009F7F41">
        <w:rPr>
          <w:rStyle w:val="normaltextrun"/>
          <w:rFonts w:ascii="Arial" w:hAnsi="Arial" w:cs="Arial"/>
        </w:rPr>
        <w:t>, including youth and women,</w:t>
      </w:r>
      <w:r>
        <w:rPr>
          <w:rStyle w:val="normaltextrun"/>
          <w:rFonts w:ascii="Arial" w:hAnsi="Arial" w:cs="Arial"/>
        </w:rPr>
        <w:t xml:space="preserve"> to all forms of trafficking in persons (TIP) through timely provision of </w:t>
      </w:r>
      <w:r w:rsidR="00A71419">
        <w:rPr>
          <w:rStyle w:val="normaltextrun"/>
          <w:rFonts w:ascii="Arial" w:hAnsi="Arial" w:cs="Arial"/>
        </w:rPr>
        <w:t xml:space="preserve">accurate </w:t>
      </w:r>
      <w:r>
        <w:rPr>
          <w:rStyle w:val="normaltextrun"/>
          <w:rFonts w:ascii="Arial" w:hAnsi="Arial" w:cs="Arial"/>
        </w:rPr>
        <w:t>information on emerging risks of TIP (including recruitment through Internet), fraudulent acts towards migrants, safe migration opportunities</w:t>
      </w:r>
      <w:r w:rsidR="00A71419">
        <w:rPr>
          <w:rStyle w:val="normaltextrun"/>
          <w:rFonts w:ascii="Arial" w:hAnsi="Arial" w:cs="Arial"/>
        </w:rPr>
        <w:t>,</w:t>
      </w:r>
      <w:r w:rsidR="00E4094F">
        <w:rPr>
          <w:rStyle w:val="normaltextrun"/>
          <w:rFonts w:ascii="Arial" w:hAnsi="Arial" w:cs="Arial"/>
        </w:rPr>
        <w:t xml:space="preserve"> </w:t>
      </w:r>
      <w:r>
        <w:rPr>
          <w:rStyle w:val="normaltextrun"/>
          <w:rFonts w:ascii="Arial" w:hAnsi="Arial" w:cs="Arial"/>
        </w:rPr>
        <w:t>and COVID-19 related restrictions and protection measures.</w:t>
      </w:r>
      <w:r>
        <w:rPr>
          <w:rStyle w:val="eop"/>
          <w:rFonts w:ascii="Arial" w:hAnsi="Arial" w:cs="Arial"/>
        </w:rPr>
        <w:t> </w:t>
      </w:r>
    </w:p>
    <w:bookmarkEnd w:id="1"/>
    <w:p w14:paraId="3FE9F23F" w14:textId="77777777" w:rsidR="00E4094F" w:rsidRDefault="00E4094F" w:rsidP="007E2336">
      <w:pPr>
        <w:pStyle w:val="paragraph"/>
        <w:spacing w:before="0" w:beforeAutospacing="0" w:after="0" w:afterAutospacing="0"/>
        <w:jc w:val="both"/>
        <w:textAlignment w:val="baseline"/>
        <w:rPr>
          <w:rFonts w:ascii="Verdana" w:hAnsi="Verdana"/>
        </w:rPr>
      </w:pPr>
    </w:p>
    <w:p w14:paraId="0F0FD290" w14:textId="77777777" w:rsidR="00215CBA" w:rsidRDefault="00215CBA" w:rsidP="007E2336">
      <w:pPr>
        <w:pStyle w:val="BodyText1"/>
        <w:spacing w:after="0" w:line="240" w:lineRule="auto"/>
        <w:jc w:val="both"/>
        <w:rPr>
          <w:rFonts w:ascii="Arial" w:hAnsi="Arial" w:cs="Arial"/>
          <w:b/>
          <w:bCs/>
          <w:szCs w:val="24"/>
        </w:rPr>
      </w:pPr>
      <w:r w:rsidRPr="00B7556B">
        <w:rPr>
          <w:rFonts w:ascii="Arial" w:hAnsi="Arial" w:cs="Arial"/>
          <w:b/>
          <w:bCs/>
          <w:szCs w:val="24"/>
        </w:rPr>
        <w:t xml:space="preserve">Programmatic </w:t>
      </w:r>
      <w:r w:rsidR="000D57A8">
        <w:rPr>
          <w:rFonts w:ascii="Arial" w:hAnsi="Arial" w:cs="Arial"/>
          <w:b/>
          <w:bCs/>
          <w:szCs w:val="24"/>
        </w:rPr>
        <w:t xml:space="preserve">activities for </w:t>
      </w:r>
      <w:r w:rsidRPr="00B7556B">
        <w:rPr>
          <w:rFonts w:ascii="Arial" w:hAnsi="Arial" w:cs="Arial"/>
          <w:b/>
          <w:bCs/>
          <w:szCs w:val="24"/>
        </w:rPr>
        <w:t>Object</w:t>
      </w:r>
      <w:r>
        <w:rPr>
          <w:rFonts w:ascii="Arial" w:hAnsi="Arial" w:cs="Arial"/>
          <w:b/>
          <w:bCs/>
          <w:szCs w:val="24"/>
        </w:rPr>
        <w:t>ive</w:t>
      </w:r>
      <w:r w:rsidRPr="00B7556B">
        <w:rPr>
          <w:rFonts w:ascii="Arial" w:hAnsi="Arial" w:cs="Arial"/>
          <w:b/>
          <w:bCs/>
          <w:szCs w:val="24"/>
        </w:rPr>
        <w:t xml:space="preserve"> </w:t>
      </w:r>
      <w:r w:rsidR="005F0F4B">
        <w:rPr>
          <w:rFonts w:ascii="Arial" w:hAnsi="Arial" w:cs="Arial"/>
          <w:b/>
          <w:bCs/>
          <w:szCs w:val="24"/>
        </w:rPr>
        <w:t>1</w:t>
      </w:r>
      <w:r w:rsidRPr="00B7556B">
        <w:rPr>
          <w:rFonts w:ascii="Arial" w:hAnsi="Arial" w:cs="Arial"/>
          <w:b/>
          <w:bCs/>
          <w:szCs w:val="24"/>
        </w:rPr>
        <w:t>:</w:t>
      </w:r>
    </w:p>
    <w:p w14:paraId="1F72F646" w14:textId="77777777" w:rsidR="00F25660" w:rsidRPr="00B7556B" w:rsidRDefault="00F25660" w:rsidP="007E2336">
      <w:pPr>
        <w:pStyle w:val="BodyText1"/>
        <w:spacing w:after="0" w:line="240" w:lineRule="auto"/>
        <w:jc w:val="both"/>
        <w:rPr>
          <w:rFonts w:ascii="Arial" w:hAnsi="Arial" w:cs="Arial"/>
          <w:b/>
          <w:bCs/>
          <w:szCs w:val="24"/>
        </w:rPr>
      </w:pPr>
    </w:p>
    <w:p w14:paraId="044FDD82" w14:textId="77777777" w:rsidR="00F25660" w:rsidRPr="00CA2298" w:rsidRDefault="005F088A" w:rsidP="00BE51B8">
      <w:pPr>
        <w:pStyle w:val="paragraph"/>
        <w:numPr>
          <w:ilvl w:val="0"/>
          <w:numId w:val="11"/>
        </w:numPr>
        <w:spacing w:before="0" w:beforeAutospacing="0" w:after="0" w:afterAutospacing="0"/>
        <w:jc w:val="both"/>
        <w:textAlignment w:val="baseline"/>
        <w:rPr>
          <w:rFonts w:ascii="Arial" w:hAnsi="Arial" w:cs="Arial"/>
        </w:rPr>
      </w:pPr>
      <w:bookmarkStart w:id="2" w:name="_Hlk91252910"/>
      <w:bookmarkStart w:id="3" w:name="_Hlk36799058"/>
      <w:r w:rsidRPr="00CA2298">
        <w:rPr>
          <w:rStyle w:val="normaltextrun"/>
          <w:rFonts w:ascii="Arial" w:hAnsi="Arial" w:cs="Arial"/>
        </w:rPr>
        <w:t>Conduct awareness raising campaigns and</w:t>
      </w:r>
      <w:r w:rsidR="002A559A">
        <w:rPr>
          <w:rStyle w:val="normaltextrun"/>
          <w:rFonts w:ascii="Arial" w:hAnsi="Arial" w:cs="Arial"/>
        </w:rPr>
        <w:t xml:space="preserve"> </w:t>
      </w:r>
      <w:r w:rsidR="00F25660" w:rsidRPr="00CA2298">
        <w:rPr>
          <w:rStyle w:val="normaltextrun"/>
          <w:rFonts w:ascii="Arial" w:hAnsi="Arial" w:cs="Arial"/>
        </w:rPr>
        <w:t>consultations</w:t>
      </w:r>
      <w:r w:rsidR="00E4094F" w:rsidRPr="00CA2298">
        <w:rPr>
          <w:rStyle w:val="normaltextrun"/>
          <w:rFonts w:ascii="Arial" w:hAnsi="Arial" w:cs="Arial"/>
        </w:rPr>
        <w:t xml:space="preserve"> </w:t>
      </w:r>
      <w:r w:rsidRPr="00CA2298">
        <w:rPr>
          <w:rStyle w:val="normaltextrun"/>
          <w:rFonts w:ascii="Arial" w:hAnsi="Arial" w:cs="Arial"/>
        </w:rPr>
        <w:t>about protection measures against all forms of exploitation,</w:t>
      </w:r>
      <w:bookmarkEnd w:id="2"/>
      <w:r w:rsidRPr="00CA2298">
        <w:rPr>
          <w:rStyle w:val="normaltextrun"/>
          <w:rFonts w:ascii="Arial" w:hAnsi="Arial" w:cs="Arial"/>
        </w:rPr>
        <w:t xml:space="preserve"> </w:t>
      </w:r>
      <w:r w:rsidR="00E4094F" w:rsidRPr="00CA2298">
        <w:rPr>
          <w:rStyle w:val="normaltextrun"/>
          <w:rFonts w:ascii="Arial" w:hAnsi="Arial" w:cs="Arial"/>
        </w:rPr>
        <w:t xml:space="preserve">legal rights of migrants, </w:t>
      </w:r>
      <w:r w:rsidRPr="00CA2298">
        <w:rPr>
          <w:rStyle w:val="normaltextrun"/>
          <w:rFonts w:ascii="Arial" w:hAnsi="Arial" w:cs="Arial"/>
        </w:rPr>
        <w:t>safe migration opportunities,</w:t>
      </w:r>
      <w:r w:rsidR="00E4094F" w:rsidRPr="00CA2298">
        <w:rPr>
          <w:rStyle w:val="normaltextrun"/>
          <w:rFonts w:ascii="Arial" w:hAnsi="Arial" w:cs="Arial"/>
        </w:rPr>
        <w:t xml:space="preserve"> </w:t>
      </w:r>
      <w:r w:rsidR="002A559A">
        <w:rPr>
          <w:rStyle w:val="normaltextrun"/>
          <w:rFonts w:ascii="Arial" w:hAnsi="Arial" w:cs="Arial"/>
        </w:rPr>
        <w:t xml:space="preserve">free state </w:t>
      </w:r>
      <w:r w:rsidR="00E161C8">
        <w:rPr>
          <w:rStyle w:val="normaltextrun"/>
          <w:rFonts w:ascii="Arial" w:hAnsi="Arial" w:cs="Arial"/>
        </w:rPr>
        <w:t xml:space="preserve">employment, </w:t>
      </w:r>
      <w:r w:rsidR="002A559A">
        <w:rPr>
          <w:rStyle w:val="normaltextrun"/>
          <w:rFonts w:ascii="Arial" w:hAnsi="Arial" w:cs="Arial"/>
        </w:rPr>
        <w:t>medical and educational services,</w:t>
      </w:r>
      <w:r w:rsidRPr="00CA2298">
        <w:rPr>
          <w:rStyle w:val="normaltextrun"/>
          <w:rFonts w:ascii="Arial" w:hAnsi="Arial" w:cs="Arial"/>
        </w:rPr>
        <w:t xml:space="preserve"> </w:t>
      </w:r>
      <w:r w:rsidR="002A559A" w:rsidRPr="00CA2298">
        <w:rPr>
          <w:rStyle w:val="normaltextrun"/>
          <w:rFonts w:ascii="Arial" w:hAnsi="Arial" w:cs="Arial"/>
        </w:rPr>
        <w:t xml:space="preserve">and COVID-19 restrictions </w:t>
      </w:r>
      <w:r w:rsidRPr="00CA2298">
        <w:rPr>
          <w:rStyle w:val="normaltextrun"/>
          <w:rFonts w:ascii="Arial" w:hAnsi="Arial" w:cs="Arial"/>
        </w:rPr>
        <w:t xml:space="preserve">for at-risk populations </w:t>
      </w:r>
      <w:r w:rsidR="00E4094F" w:rsidRPr="00CA2298">
        <w:rPr>
          <w:rStyle w:val="normaltextrun"/>
          <w:rFonts w:ascii="Arial" w:hAnsi="Arial" w:cs="Arial"/>
        </w:rPr>
        <w:t>and migrants.</w:t>
      </w:r>
      <w:r w:rsidRPr="00CA2298">
        <w:rPr>
          <w:rStyle w:val="normaltextrun"/>
          <w:rFonts w:ascii="Arial" w:hAnsi="Arial" w:cs="Arial"/>
        </w:rPr>
        <w:t xml:space="preserve"> </w:t>
      </w:r>
      <w:r w:rsidR="002A559A">
        <w:rPr>
          <w:rStyle w:val="normaltextrun"/>
          <w:rFonts w:ascii="Arial" w:hAnsi="Arial" w:cs="Arial"/>
        </w:rPr>
        <w:t xml:space="preserve">These activities can </w:t>
      </w:r>
      <w:r w:rsidR="00E161C8">
        <w:rPr>
          <w:rStyle w:val="normaltextrun"/>
          <w:rFonts w:ascii="Arial" w:hAnsi="Arial" w:cs="Arial"/>
        </w:rPr>
        <w:t xml:space="preserve">take place </w:t>
      </w:r>
      <w:r w:rsidR="002A559A">
        <w:rPr>
          <w:rStyle w:val="normaltextrun"/>
          <w:rFonts w:ascii="Arial" w:hAnsi="Arial" w:cs="Arial"/>
        </w:rPr>
        <w:t>in collaboration with local executive bodies</w:t>
      </w:r>
      <w:r w:rsidR="00E161C8">
        <w:rPr>
          <w:rStyle w:val="normaltextrun"/>
          <w:rFonts w:ascii="Arial" w:hAnsi="Arial" w:cs="Arial"/>
        </w:rPr>
        <w:t xml:space="preserve"> and</w:t>
      </w:r>
      <w:r w:rsidR="002A559A">
        <w:rPr>
          <w:rStyle w:val="normaltextrun"/>
          <w:rFonts w:ascii="Arial" w:hAnsi="Arial" w:cs="Arial"/>
        </w:rPr>
        <w:t xml:space="preserve"> using</w:t>
      </w:r>
      <w:r w:rsidR="005F0F4B" w:rsidRPr="00CA2298">
        <w:rPr>
          <w:rStyle w:val="normaltextrun"/>
          <w:rFonts w:ascii="Arial" w:hAnsi="Arial" w:cs="Arial"/>
        </w:rPr>
        <w:t xml:space="preserve"> ICT communication channels (social media, messengers, YouTube, </w:t>
      </w:r>
      <w:r w:rsidR="00E4094F" w:rsidRPr="00CA2298">
        <w:rPr>
          <w:rStyle w:val="normaltextrun"/>
          <w:rFonts w:ascii="Arial" w:hAnsi="Arial" w:cs="Arial"/>
        </w:rPr>
        <w:t>and</w:t>
      </w:r>
      <w:r w:rsidR="005F0F4B" w:rsidRPr="00CA2298">
        <w:rPr>
          <w:rStyle w:val="normaltextrun"/>
          <w:rFonts w:ascii="Arial" w:hAnsi="Arial" w:cs="Arial"/>
        </w:rPr>
        <w:t xml:space="preserve"> others), diaspora </w:t>
      </w:r>
      <w:r w:rsidR="002A559A">
        <w:rPr>
          <w:rStyle w:val="normaltextrun"/>
          <w:rFonts w:ascii="Arial" w:hAnsi="Arial" w:cs="Arial"/>
        </w:rPr>
        <w:t>groups</w:t>
      </w:r>
      <w:r w:rsidR="005F0F4B" w:rsidRPr="00CA2298">
        <w:rPr>
          <w:rStyle w:val="normaltextrun"/>
          <w:rFonts w:ascii="Arial" w:hAnsi="Arial" w:cs="Arial"/>
        </w:rPr>
        <w:t>,</w:t>
      </w:r>
      <w:r w:rsidR="002A559A">
        <w:rPr>
          <w:rStyle w:val="normaltextrun"/>
          <w:rFonts w:ascii="Arial" w:hAnsi="Arial" w:cs="Arial"/>
        </w:rPr>
        <w:t xml:space="preserve"> at public places, workplaces and residence areas of migrants,</w:t>
      </w:r>
      <w:r w:rsidR="005F0F4B" w:rsidRPr="00CA2298">
        <w:rPr>
          <w:rStyle w:val="normaltextrun"/>
          <w:rFonts w:ascii="Arial" w:hAnsi="Arial" w:cs="Arial"/>
        </w:rPr>
        <w:t xml:space="preserve"> state border-cross points, airports</w:t>
      </w:r>
      <w:r w:rsidR="00E161C8">
        <w:rPr>
          <w:rStyle w:val="normaltextrun"/>
          <w:rFonts w:ascii="Arial" w:hAnsi="Arial" w:cs="Arial"/>
        </w:rPr>
        <w:t xml:space="preserve">, </w:t>
      </w:r>
      <w:r w:rsidR="005F0F4B" w:rsidRPr="00CA2298">
        <w:rPr>
          <w:rStyle w:val="normaltextrun"/>
          <w:rFonts w:ascii="Arial" w:hAnsi="Arial" w:cs="Arial"/>
        </w:rPr>
        <w:t>train</w:t>
      </w:r>
      <w:r w:rsidR="00E4094F" w:rsidRPr="00CA2298">
        <w:rPr>
          <w:rStyle w:val="normaltextrun"/>
          <w:rFonts w:ascii="Arial" w:hAnsi="Arial" w:cs="Arial"/>
        </w:rPr>
        <w:t xml:space="preserve"> and bus</w:t>
      </w:r>
      <w:r w:rsidR="005F0F4B" w:rsidRPr="00CA2298">
        <w:rPr>
          <w:rStyle w:val="normaltextrun"/>
          <w:rFonts w:ascii="Arial" w:hAnsi="Arial" w:cs="Arial"/>
        </w:rPr>
        <w:t xml:space="preserve"> stations</w:t>
      </w:r>
      <w:r w:rsidR="002A559A">
        <w:rPr>
          <w:rStyle w:val="normaltextrun"/>
          <w:rFonts w:ascii="Arial" w:hAnsi="Arial" w:cs="Arial"/>
        </w:rPr>
        <w:t xml:space="preserve"> and others.</w:t>
      </w:r>
    </w:p>
    <w:p w14:paraId="44266E65" w14:textId="3282D66B" w:rsidR="00F25660" w:rsidRPr="00A86724" w:rsidRDefault="00E161C8" w:rsidP="00BE51B8">
      <w:pPr>
        <w:numPr>
          <w:ilvl w:val="0"/>
          <w:numId w:val="11"/>
        </w:numPr>
        <w:overflowPunct w:val="0"/>
        <w:autoSpaceDE w:val="0"/>
        <w:autoSpaceDN w:val="0"/>
        <w:adjustRightInd w:val="0"/>
        <w:spacing w:after="0" w:line="240" w:lineRule="auto"/>
        <w:jc w:val="both"/>
        <w:textAlignment w:val="baseline"/>
        <w:rPr>
          <w:rFonts w:ascii="Arial" w:hAnsi="Arial" w:cs="Arial"/>
          <w:sz w:val="24"/>
          <w:szCs w:val="24"/>
        </w:rPr>
      </w:pPr>
      <w:r>
        <w:rPr>
          <w:rFonts w:ascii="Arial" w:eastAsia="Times New Roman" w:hAnsi="Arial" w:cs="Arial"/>
          <w:sz w:val="24"/>
          <w:szCs w:val="24"/>
        </w:rPr>
        <w:t>Perform consultations</w:t>
      </w:r>
      <w:r w:rsidR="00CA2298">
        <w:rPr>
          <w:rFonts w:ascii="Arial" w:eastAsia="Times New Roman" w:hAnsi="Arial" w:cs="Arial"/>
          <w:sz w:val="24"/>
          <w:szCs w:val="24"/>
        </w:rPr>
        <w:t xml:space="preserve"> </w:t>
      </w:r>
      <w:r>
        <w:rPr>
          <w:rFonts w:ascii="Arial" w:eastAsia="Times New Roman" w:hAnsi="Arial" w:cs="Arial"/>
          <w:sz w:val="24"/>
          <w:szCs w:val="24"/>
        </w:rPr>
        <w:t>for</w:t>
      </w:r>
      <w:r w:rsidR="00CA2298">
        <w:rPr>
          <w:rFonts w:ascii="Arial" w:eastAsia="Times New Roman" w:hAnsi="Arial" w:cs="Arial"/>
          <w:sz w:val="24"/>
          <w:szCs w:val="24"/>
        </w:rPr>
        <w:t xml:space="preserve"> </w:t>
      </w:r>
      <w:r w:rsidR="00803A7A">
        <w:rPr>
          <w:rFonts w:ascii="Arial" w:eastAsia="Times New Roman" w:hAnsi="Arial" w:cs="Arial"/>
          <w:sz w:val="24"/>
          <w:szCs w:val="24"/>
        </w:rPr>
        <w:t xml:space="preserve">local </w:t>
      </w:r>
      <w:r>
        <w:rPr>
          <w:rFonts w:ascii="Arial" w:eastAsia="Times New Roman" w:hAnsi="Arial" w:cs="Arial"/>
          <w:sz w:val="24"/>
          <w:szCs w:val="24"/>
        </w:rPr>
        <w:t xml:space="preserve">at-risk </w:t>
      </w:r>
      <w:r w:rsidR="00CA2298">
        <w:rPr>
          <w:rFonts w:ascii="Arial" w:eastAsia="Times New Roman" w:hAnsi="Arial" w:cs="Arial"/>
          <w:sz w:val="24"/>
          <w:szCs w:val="24"/>
        </w:rPr>
        <w:t xml:space="preserve">businesses such as hotels, </w:t>
      </w:r>
      <w:r w:rsidR="00A86724">
        <w:rPr>
          <w:rFonts w:ascii="Arial" w:eastAsia="Times New Roman" w:hAnsi="Arial" w:cs="Arial"/>
          <w:sz w:val="24"/>
          <w:szCs w:val="24"/>
        </w:rPr>
        <w:t xml:space="preserve">cafes, </w:t>
      </w:r>
      <w:r w:rsidR="00CA2298">
        <w:rPr>
          <w:rFonts w:ascii="Arial" w:eastAsia="Times New Roman" w:hAnsi="Arial" w:cs="Arial"/>
          <w:sz w:val="24"/>
          <w:szCs w:val="24"/>
        </w:rPr>
        <w:t>transportation companies,</w:t>
      </w:r>
      <w:r w:rsidR="00A86724">
        <w:rPr>
          <w:rFonts w:ascii="Arial" w:eastAsia="Times New Roman" w:hAnsi="Arial" w:cs="Arial"/>
          <w:sz w:val="24"/>
          <w:szCs w:val="24"/>
        </w:rPr>
        <w:t xml:space="preserve"> farmers, bazaars</w:t>
      </w:r>
      <w:r w:rsidR="00A71419">
        <w:rPr>
          <w:rFonts w:ascii="Arial" w:eastAsia="Times New Roman" w:hAnsi="Arial" w:cs="Arial"/>
          <w:sz w:val="24"/>
          <w:szCs w:val="24"/>
        </w:rPr>
        <w:t xml:space="preserve"> etc.,</w:t>
      </w:r>
      <w:r w:rsidR="00A86724">
        <w:rPr>
          <w:rFonts w:ascii="Arial" w:eastAsia="Times New Roman" w:hAnsi="Arial" w:cs="Arial"/>
          <w:sz w:val="24"/>
          <w:szCs w:val="24"/>
        </w:rPr>
        <w:t xml:space="preserve"> </w:t>
      </w:r>
      <w:r>
        <w:rPr>
          <w:rFonts w:ascii="Arial" w:eastAsia="Times New Roman" w:hAnsi="Arial" w:cs="Arial"/>
          <w:sz w:val="24"/>
          <w:szCs w:val="24"/>
        </w:rPr>
        <w:t xml:space="preserve">in order to highlight their role in CTIP, increase their knowledge on </w:t>
      </w:r>
      <w:r w:rsidR="00803A7A">
        <w:rPr>
          <w:rFonts w:ascii="Arial" w:eastAsia="Times New Roman" w:hAnsi="Arial" w:cs="Arial"/>
          <w:sz w:val="24"/>
          <w:szCs w:val="24"/>
        </w:rPr>
        <w:t xml:space="preserve">ethical </w:t>
      </w:r>
      <w:r w:rsidR="00803A7A" w:rsidRPr="00B7556B">
        <w:rPr>
          <w:rFonts w:ascii="Arial" w:eastAsia="Times New Roman" w:hAnsi="Arial" w:cs="Arial"/>
          <w:sz w:val="24"/>
          <w:szCs w:val="24"/>
        </w:rPr>
        <w:t>recrui</w:t>
      </w:r>
      <w:r w:rsidR="00803A7A">
        <w:rPr>
          <w:rFonts w:ascii="Arial" w:eastAsia="Times New Roman" w:hAnsi="Arial" w:cs="Arial"/>
          <w:sz w:val="24"/>
          <w:szCs w:val="24"/>
        </w:rPr>
        <w:t>tment</w:t>
      </w:r>
      <w:r>
        <w:rPr>
          <w:rFonts w:ascii="Arial" w:eastAsia="Times New Roman" w:hAnsi="Arial" w:cs="Arial"/>
          <w:sz w:val="24"/>
          <w:szCs w:val="24"/>
        </w:rPr>
        <w:t>, TIP signs</w:t>
      </w:r>
      <w:r w:rsidR="00A71419">
        <w:rPr>
          <w:rFonts w:ascii="Arial" w:eastAsia="Times New Roman" w:hAnsi="Arial" w:cs="Arial"/>
          <w:sz w:val="24"/>
          <w:szCs w:val="24"/>
        </w:rPr>
        <w:t>,</w:t>
      </w:r>
      <w:r>
        <w:rPr>
          <w:rFonts w:ascii="Arial" w:eastAsia="Times New Roman" w:hAnsi="Arial" w:cs="Arial"/>
          <w:sz w:val="24"/>
          <w:szCs w:val="24"/>
        </w:rPr>
        <w:t xml:space="preserve"> and how to identify and where to report</w:t>
      </w:r>
      <w:r w:rsidR="00A71419">
        <w:rPr>
          <w:rFonts w:ascii="Arial" w:eastAsia="Times New Roman" w:hAnsi="Arial" w:cs="Arial"/>
          <w:sz w:val="24"/>
          <w:szCs w:val="24"/>
        </w:rPr>
        <w:t xml:space="preserve"> suspected cases</w:t>
      </w:r>
      <w:r>
        <w:rPr>
          <w:rFonts w:ascii="Arial" w:eastAsia="Times New Roman" w:hAnsi="Arial" w:cs="Arial"/>
          <w:sz w:val="24"/>
          <w:szCs w:val="24"/>
        </w:rPr>
        <w:t xml:space="preserve">.  </w:t>
      </w:r>
    </w:p>
    <w:p w14:paraId="3F0CFCAF" w14:textId="77777777" w:rsidR="00A86724" w:rsidRPr="005F0F4B" w:rsidRDefault="00342791" w:rsidP="00BE51B8">
      <w:pPr>
        <w:numPr>
          <w:ilvl w:val="0"/>
          <w:numId w:val="11"/>
        </w:num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Provide community mentoring involving volunteers, religious organizations, civil society within districts and villages </w:t>
      </w:r>
      <w:r w:rsidR="00923CCB">
        <w:rPr>
          <w:rFonts w:ascii="Arial" w:eastAsia="Times New Roman" w:hAnsi="Arial" w:cs="Arial"/>
          <w:color w:val="000000"/>
          <w:sz w:val="24"/>
          <w:szCs w:val="24"/>
        </w:rPr>
        <w:t xml:space="preserve">of </w:t>
      </w:r>
      <w:r w:rsidR="00A71419">
        <w:rPr>
          <w:rFonts w:ascii="Arial" w:eastAsia="Times New Roman" w:hAnsi="Arial" w:cs="Arial"/>
          <w:color w:val="000000"/>
          <w:sz w:val="24"/>
          <w:szCs w:val="24"/>
        </w:rPr>
        <w:t xml:space="preserve">at least </w:t>
      </w:r>
      <w:r w:rsidR="00923CCB">
        <w:rPr>
          <w:rFonts w:ascii="Arial" w:eastAsia="Times New Roman" w:hAnsi="Arial" w:cs="Arial"/>
          <w:color w:val="000000"/>
          <w:sz w:val="24"/>
          <w:szCs w:val="24"/>
        </w:rPr>
        <w:t xml:space="preserve">one oblast to reach out </w:t>
      </w:r>
      <w:r w:rsidR="00A71419">
        <w:rPr>
          <w:rFonts w:ascii="Arial" w:eastAsia="Times New Roman" w:hAnsi="Arial" w:cs="Arial"/>
          <w:color w:val="000000"/>
          <w:sz w:val="24"/>
          <w:szCs w:val="24"/>
        </w:rPr>
        <w:t xml:space="preserve">to </w:t>
      </w:r>
      <w:r w:rsidR="00923CCB">
        <w:rPr>
          <w:rFonts w:ascii="Arial" w:eastAsia="Times New Roman" w:hAnsi="Arial" w:cs="Arial"/>
          <w:color w:val="000000"/>
          <w:sz w:val="24"/>
          <w:szCs w:val="24"/>
        </w:rPr>
        <w:t xml:space="preserve">more at-risk populations. </w:t>
      </w:r>
    </w:p>
    <w:p w14:paraId="2B86ABFE" w14:textId="77777777" w:rsidR="00A86724" w:rsidRDefault="00A86724" w:rsidP="00BE51B8">
      <w:pPr>
        <w:pStyle w:val="paragraph"/>
        <w:numPr>
          <w:ilvl w:val="0"/>
          <w:numId w:val="11"/>
        </w:numPr>
        <w:spacing w:before="0" w:beforeAutospacing="0" w:after="0" w:afterAutospacing="0"/>
        <w:jc w:val="both"/>
        <w:textAlignment w:val="baseline"/>
        <w:rPr>
          <w:rFonts w:ascii="Arial" w:hAnsi="Arial" w:cs="Arial"/>
        </w:rPr>
      </w:pPr>
      <w:r>
        <w:rPr>
          <w:rStyle w:val="normaltextrun"/>
          <w:rFonts w:ascii="Arial" w:hAnsi="Arial" w:cs="Arial"/>
        </w:rPr>
        <w:t xml:space="preserve">Promote production of high-quality and ethical media content, aimed at increasing public awareness about </w:t>
      </w:r>
      <w:r w:rsidR="00A71419">
        <w:rPr>
          <w:rStyle w:val="normaltextrun"/>
          <w:rFonts w:ascii="Arial" w:hAnsi="Arial" w:cs="Arial"/>
        </w:rPr>
        <w:t xml:space="preserve">the </w:t>
      </w:r>
      <w:r>
        <w:rPr>
          <w:rStyle w:val="normaltextrun"/>
          <w:rFonts w:ascii="Arial" w:hAnsi="Arial" w:cs="Arial"/>
        </w:rPr>
        <w:t>risks of TIP, safe migration opportunities, rights and obligations of labor migrants</w:t>
      </w:r>
      <w:r w:rsidR="00A71419">
        <w:rPr>
          <w:rStyle w:val="normaltextrun"/>
          <w:rFonts w:ascii="Arial" w:hAnsi="Arial" w:cs="Arial"/>
        </w:rPr>
        <w:t>,</w:t>
      </w:r>
      <w:r>
        <w:rPr>
          <w:rStyle w:val="normaltextrun"/>
          <w:rFonts w:ascii="Arial" w:hAnsi="Arial" w:cs="Arial"/>
        </w:rPr>
        <w:t xml:space="preserve"> through training journalists and bloggers. </w:t>
      </w:r>
      <w:r w:rsidR="00DB551E">
        <w:rPr>
          <w:rStyle w:val="eop"/>
          <w:rFonts w:ascii="Arial" w:hAnsi="Arial" w:cs="Arial"/>
        </w:rPr>
        <w:t xml:space="preserve"> </w:t>
      </w:r>
    </w:p>
    <w:p w14:paraId="66D1B942" w14:textId="77777777" w:rsidR="009C7620" w:rsidRDefault="00A86724" w:rsidP="00BE51B8">
      <w:pPr>
        <w:numPr>
          <w:ilvl w:val="0"/>
          <w:numId w:val="11"/>
        </w:numPr>
        <w:overflowPunct w:val="0"/>
        <w:autoSpaceDE w:val="0"/>
        <w:autoSpaceDN w:val="0"/>
        <w:adjustRightInd w:val="0"/>
        <w:spacing w:after="0" w:line="240" w:lineRule="auto"/>
        <w:jc w:val="both"/>
        <w:textAlignment w:val="baseline"/>
        <w:rPr>
          <w:rFonts w:ascii="Verdana" w:hAnsi="Verdana"/>
        </w:rPr>
      </w:pPr>
      <w:r w:rsidRPr="009C7620">
        <w:rPr>
          <w:rFonts w:ascii="Arial" w:hAnsi="Arial" w:cs="Arial"/>
          <w:color w:val="000000"/>
          <w:sz w:val="24"/>
          <w:szCs w:val="24"/>
        </w:rPr>
        <w:t>Create opportunities for survivors to share their lessons learned and become champions for increasing awareness on TIP risks and support services</w:t>
      </w:r>
      <w:r w:rsidR="00923CCB" w:rsidRPr="009C7620">
        <w:rPr>
          <w:rFonts w:ascii="Arial" w:hAnsi="Arial" w:cs="Arial"/>
          <w:color w:val="000000"/>
          <w:sz w:val="24"/>
          <w:szCs w:val="24"/>
        </w:rPr>
        <w:t xml:space="preserve">, </w:t>
      </w:r>
      <w:r w:rsidR="00A71419">
        <w:rPr>
          <w:rFonts w:ascii="Arial" w:hAnsi="Arial" w:cs="Arial"/>
          <w:color w:val="000000"/>
          <w:sz w:val="24"/>
          <w:szCs w:val="24"/>
        </w:rPr>
        <w:t xml:space="preserve">and </w:t>
      </w:r>
      <w:r w:rsidR="00923CCB" w:rsidRPr="009C7620">
        <w:rPr>
          <w:rFonts w:ascii="Arial" w:hAnsi="Arial" w:cs="Arial"/>
          <w:color w:val="000000"/>
          <w:sz w:val="24"/>
          <w:szCs w:val="24"/>
        </w:rPr>
        <w:t>therefore, p</w:t>
      </w:r>
      <w:r w:rsidRPr="009C7620">
        <w:rPr>
          <w:rFonts w:ascii="Arial" w:hAnsi="Arial" w:cs="Arial"/>
          <w:color w:val="000000"/>
          <w:sz w:val="24"/>
          <w:szCs w:val="24"/>
        </w:rPr>
        <w:t xml:space="preserve">romote </w:t>
      </w:r>
      <w:r w:rsidR="00923CCB" w:rsidRPr="009C7620">
        <w:rPr>
          <w:rFonts w:ascii="Arial" w:hAnsi="Arial" w:cs="Arial"/>
          <w:color w:val="000000"/>
          <w:sz w:val="24"/>
          <w:szCs w:val="24"/>
        </w:rPr>
        <w:t xml:space="preserve">establishment of </w:t>
      </w:r>
      <w:r w:rsidRPr="009C7620">
        <w:rPr>
          <w:rFonts w:ascii="Arial" w:hAnsi="Arial" w:cs="Arial"/>
          <w:color w:val="000000"/>
          <w:sz w:val="24"/>
          <w:szCs w:val="24"/>
        </w:rPr>
        <w:t>survivors</w:t>
      </w:r>
      <w:r w:rsidR="00923CCB" w:rsidRPr="009C7620">
        <w:rPr>
          <w:rFonts w:ascii="Arial" w:hAnsi="Arial" w:cs="Arial"/>
          <w:color w:val="000000"/>
          <w:sz w:val="24"/>
          <w:szCs w:val="24"/>
        </w:rPr>
        <w:t>’ network</w:t>
      </w:r>
      <w:r w:rsidRPr="009C7620">
        <w:rPr>
          <w:rFonts w:ascii="Arial" w:hAnsi="Arial" w:cs="Arial"/>
          <w:color w:val="000000"/>
          <w:sz w:val="24"/>
          <w:szCs w:val="24"/>
        </w:rPr>
        <w:t xml:space="preserve">. </w:t>
      </w:r>
      <w:bookmarkEnd w:id="3"/>
    </w:p>
    <w:p w14:paraId="08CE6F91" w14:textId="77777777" w:rsidR="009C7620" w:rsidRDefault="009C7620" w:rsidP="009C7620">
      <w:pPr>
        <w:overflowPunct w:val="0"/>
        <w:autoSpaceDE w:val="0"/>
        <w:autoSpaceDN w:val="0"/>
        <w:adjustRightInd w:val="0"/>
        <w:spacing w:after="0" w:line="240" w:lineRule="auto"/>
        <w:jc w:val="both"/>
        <w:textAlignment w:val="baseline"/>
        <w:rPr>
          <w:rFonts w:ascii="Verdana" w:hAnsi="Verdana"/>
        </w:rPr>
      </w:pPr>
    </w:p>
    <w:p w14:paraId="32E401B8" w14:textId="77777777" w:rsidR="005F088A" w:rsidRPr="009C7620" w:rsidRDefault="005F088A" w:rsidP="009C7620">
      <w:pPr>
        <w:overflowPunct w:val="0"/>
        <w:autoSpaceDE w:val="0"/>
        <w:autoSpaceDN w:val="0"/>
        <w:adjustRightInd w:val="0"/>
        <w:spacing w:after="0" w:line="240" w:lineRule="auto"/>
        <w:jc w:val="both"/>
        <w:textAlignment w:val="baseline"/>
        <w:rPr>
          <w:rFonts w:ascii="Verdana" w:hAnsi="Verdana"/>
          <w:sz w:val="24"/>
          <w:szCs w:val="24"/>
        </w:rPr>
      </w:pPr>
      <w:r w:rsidRPr="009C7620">
        <w:rPr>
          <w:rStyle w:val="normaltextrun"/>
          <w:rFonts w:ascii="Arial" w:hAnsi="Arial" w:cs="Arial"/>
          <w:b/>
          <w:bCs/>
          <w:sz w:val="24"/>
          <w:szCs w:val="24"/>
        </w:rPr>
        <w:t>Expected results for Objective 1</w:t>
      </w:r>
      <w:r w:rsidRPr="009C7620">
        <w:rPr>
          <w:rStyle w:val="eop"/>
          <w:rFonts w:ascii="Arial" w:hAnsi="Arial" w:cs="Arial"/>
          <w:sz w:val="24"/>
          <w:szCs w:val="24"/>
        </w:rPr>
        <w:t> </w:t>
      </w:r>
    </w:p>
    <w:p w14:paraId="63E4A9CD" w14:textId="77777777" w:rsidR="005F088A" w:rsidRPr="009C7620" w:rsidRDefault="005F088A" w:rsidP="007E2336">
      <w:pPr>
        <w:pStyle w:val="paragraph"/>
        <w:spacing w:before="0" w:beforeAutospacing="0" w:after="0" w:afterAutospacing="0"/>
        <w:jc w:val="both"/>
        <w:textAlignment w:val="baseline"/>
        <w:rPr>
          <w:rFonts w:ascii="Verdana" w:hAnsi="Verdana"/>
        </w:rPr>
      </w:pPr>
      <w:r w:rsidRPr="009C7620">
        <w:rPr>
          <w:rStyle w:val="eop"/>
          <w:rFonts w:ascii="Arial" w:hAnsi="Arial" w:cs="Arial"/>
        </w:rPr>
        <w:t> </w:t>
      </w:r>
    </w:p>
    <w:p w14:paraId="71B68443" w14:textId="251EA381" w:rsidR="005F088A" w:rsidRPr="00892195" w:rsidRDefault="00892195" w:rsidP="00BE51B8">
      <w:pPr>
        <w:pStyle w:val="paragraph"/>
        <w:numPr>
          <w:ilvl w:val="0"/>
          <w:numId w:val="13"/>
        </w:numPr>
        <w:spacing w:before="0" w:beforeAutospacing="0" w:after="0" w:afterAutospacing="0"/>
        <w:jc w:val="both"/>
        <w:textAlignment w:val="baseline"/>
        <w:rPr>
          <w:rFonts w:ascii="Arial" w:hAnsi="Arial" w:cs="Arial"/>
        </w:rPr>
      </w:pPr>
      <w:r w:rsidRPr="00892195">
        <w:rPr>
          <w:rStyle w:val="normaltextrun"/>
          <w:rFonts w:ascii="Arial" w:hAnsi="Arial" w:cs="Arial"/>
        </w:rPr>
        <w:t xml:space="preserve">Based on their knowledge, at-risk </w:t>
      </w:r>
      <w:r w:rsidR="00A71419" w:rsidRPr="00892195">
        <w:rPr>
          <w:rStyle w:val="normaltextrun"/>
          <w:rFonts w:ascii="Arial" w:hAnsi="Arial" w:cs="Arial"/>
        </w:rPr>
        <w:t>p</w:t>
      </w:r>
      <w:r w:rsidR="00A71419">
        <w:rPr>
          <w:rStyle w:val="normaltextrun"/>
          <w:rFonts w:ascii="Arial" w:hAnsi="Arial" w:cs="Arial"/>
        </w:rPr>
        <w:t>erson</w:t>
      </w:r>
      <w:r w:rsidR="00A71419" w:rsidRPr="00892195">
        <w:rPr>
          <w:rStyle w:val="normaltextrun"/>
          <w:rFonts w:ascii="Arial" w:hAnsi="Arial" w:cs="Arial"/>
        </w:rPr>
        <w:t>s</w:t>
      </w:r>
      <w:r w:rsidR="00A71419" w:rsidRPr="00892195">
        <w:rPr>
          <w:rStyle w:val="eop"/>
          <w:rFonts w:ascii="Arial" w:hAnsi="Arial" w:cs="Arial"/>
        </w:rPr>
        <w:t> </w:t>
      </w:r>
      <w:r w:rsidRPr="00892195">
        <w:rPr>
          <w:rStyle w:val="advancedproofingissue"/>
          <w:rFonts w:ascii="Arial" w:hAnsi="Arial" w:cs="Arial"/>
        </w:rPr>
        <w:t>are able to</w:t>
      </w:r>
      <w:r w:rsidRPr="00892195">
        <w:rPr>
          <w:rStyle w:val="normaltextrun"/>
          <w:rFonts w:ascii="Arial" w:hAnsi="Arial" w:cs="Arial"/>
        </w:rPr>
        <w:t xml:space="preserve"> protect themselves from the dangers of unsafe migration and TIP.</w:t>
      </w:r>
      <w:r w:rsidRPr="00892195">
        <w:rPr>
          <w:rStyle w:val="eop"/>
          <w:rFonts w:ascii="Arial" w:hAnsi="Arial" w:cs="Arial"/>
        </w:rPr>
        <w:t> </w:t>
      </w:r>
    </w:p>
    <w:p w14:paraId="6AB324F4" w14:textId="23734ABB" w:rsidR="00892195" w:rsidRDefault="00892195" w:rsidP="00BE51B8">
      <w:pPr>
        <w:pStyle w:val="paragraph"/>
        <w:numPr>
          <w:ilvl w:val="0"/>
          <w:numId w:val="13"/>
        </w:numPr>
        <w:spacing w:before="0" w:beforeAutospacing="0" w:after="0" w:afterAutospacing="0"/>
        <w:jc w:val="both"/>
        <w:textAlignment w:val="baseline"/>
        <w:rPr>
          <w:rStyle w:val="eop"/>
          <w:rFonts w:ascii="Arial" w:hAnsi="Arial" w:cs="Arial"/>
        </w:rPr>
      </w:pPr>
      <w:r w:rsidRPr="00892195">
        <w:rPr>
          <w:rStyle w:val="eop"/>
          <w:rFonts w:ascii="Arial" w:hAnsi="Arial" w:cs="Arial"/>
        </w:rPr>
        <w:t>Businesses are better informed about their role in CTIP</w:t>
      </w:r>
      <w:r w:rsidR="00A71419">
        <w:rPr>
          <w:rStyle w:val="eop"/>
          <w:rFonts w:ascii="Arial" w:hAnsi="Arial" w:cs="Arial"/>
        </w:rPr>
        <w:t xml:space="preserve"> and </w:t>
      </w:r>
      <w:r w:rsidR="00DB551E">
        <w:rPr>
          <w:rStyle w:val="eop"/>
          <w:rFonts w:ascii="Arial" w:hAnsi="Arial" w:cs="Arial"/>
        </w:rPr>
        <w:t xml:space="preserve">undertake measures to </w:t>
      </w:r>
      <w:r w:rsidR="001B4B57">
        <w:rPr>
          <w:rStyle w:val="eop"/>
          <w:rFonts w:ascii="Arial" w:hAnsi="Arial" w:cs="Arial"/>
        </w:rPr>
        <w:t xml:space="preserve">solve migration and TIP issues. </w:t>
      </w:r>
    </w:p>
    <w:p w14:paraId="797B556A" w14:textId="1906AA9F" w:rsidR="00892195" w:rsidRDefault="00892195" w:rsidP="00BE51B8">
      <w:pPr>
        <w:pStyle w:val="paragraph"/>
        <w:numPr>
          <w:ilvl w:val="0"/>
          <w:numId w:val="13"/>
        </w:numPr>
        <w:spacing w:before="0" w:beforeAutospacing="0" w:after="0" w:afterAutospacing="0"/>
        <w:jc w:val="both"/>
        <w:textAlignment w:val="baseline"/>
        <w:rPr>
          <w:rStyle w:val="eop"/>
          <w:rFonts w:ascii="Arial" w:hAnsi="Arial" w:cs="Arial"/>
        </w:rPr>
      </w:pPr>
      <w:r>
        <w:rPr>
          <w:rStyle w:val="eop"/>
          <w:rFonts w:ascii="Arial" w:hAnsi="Arial" w:cs="Arial"/>
        </w:rPr>
        <w:t xml:space="preserve">Communities are reached </w:t>
      </w:r>
      <w:r w:rsidR="00A71419">
        <w:rPr>
          <w:rStyle w:val="eop"/>
          <w:rFonts w:ascii="Arial" w:hAnsi="Arial" w:cs="Arial"/>
        </w:rPr>
        <w:t xml:space="preserve">more broadly </w:t>
      </w:r>
      <w:r>
        <w:rPr>
          <w:rStyle w:val="eop"/>
          <w:rFonts w:ascii="Arial" w:hAnsi="Arial" w:cs="Arial"/>
        </w:rPr>
        <w:t>through mentoring volunteers, religious organizations, civil society</w:t>
      </w:r>
      <w:r w:rsidR="00A71419">
        <w:rPr>
          <w:rStyle w:val="eop"/>
          <w:rFonts w:ascii="Arial" w:hAnsi="Arial" w:cs="Arial"/>
        </w:rPr>
        <w:t>,</w:t>
      </w:r>
      <w:r>
        <w:rPr>
          <w:rStyle w:val="eop"/>
          <w:rFonts w:ascii="Arial" w:hAnsi="Arial" w:cs="Arial"/>
        </w:rPr>
        <w:t xml:space="preserve"> and others.</w:t>
      </w:r>
    </w:p>
    <w:p w14:paraId="18D5A61A" w14:textId="77777777" w:rsidR="005F088A" w:rsidRDefault="00892195" w:rsidP="00BE51B8">
      <w:pPr>
        <w:pStyle w:val="paragraph"/>
        <w:numPr>
          <w:ilvl w:val="0"/>
          <w:numId w:val="13"/>
        </w:numPr>
        <w:spacing w:before="0" w:beforeAutospacing="0" w:after="0" w:afterAutospacing="0"/>
        <w:jc w:val="both"/>
        <w:textAlignment w:val="baseline"/>
        <w:rPr>
          <w:rStyle w:val="eop"/>
          <w:rFonts w:ascii="Arial" w:hAnsi="Arial" w:cs="Arial"/>
        </w:rPr>
      </w:pPr>
      <w:r w:rsidRPr="00892195">
        <w:rPr>
          <w:rStyle w:val="eop"/>
          <w:rFonts w:ascii="Arial" w:hAnsi="Arial" w:cs="Arial"/>
        </w:rPr>
        <w:t>Survivors are empowered to share their stories</w:t>
      </w:r>
      <w:r w:rsidR="001B4B57">
        <w:rPr>
          <w:rStyle w:val="eop"/>
          <w:rFonts w:ascii="Arial" w:hAnsi="Arial" w:cs="Arial"/>
        </w:rPr>
        <w:t xml:space="preserve"> and build their network. </w:t>
      </w:r>
    </w:p>
    <w:p w14:paraId="61CDCEAD" w14:textId="77777777" w:rsidR="001B4B57" w:rsidRPr="001B4B57" w:rsidRDefault="001B4B57" w:rsidP="007E2336">
      <w:pPr>
        <w:pStyle w:val="paragraph"/>
        <w:spacing w:before="0" w:beforeAutospacing="0" w:after="0" w:afterAutospacing="0"/>
        <w:jc w:val="both"/>
        <w:textAlignment w:val="baseline"/>
        <w:rPr>
          <w:rFonts w:ascii="Segoe UI" w:eastAsia="Calibri" w:hAnsi="Segoe UI" w:cs="Segoe UI"/>
          <w:color w:val="444444"/>
          <w:sz w:val="22"/>
          <w:szCs w:val="22"/>
          <w:shd w:val="clear" w:color="auto" w:fill="292929"/>
        </w:rPr>
      </w:pPr>
    </w:p>
    <w:p w14:paraId="78E76E04" w14:textId="77777777" w:rsidR="00C56580" w:rsidRDefault="00C56580" w:rsidP="007E2336">
      <w:pPr>
        <w:pStyle w:val="paragraph"/>
        <w:spacing w:before="0" w:beforeAutospacing="0" w:after="0" w:afterAutospacing="0"/>
        <w:jc w:val="both"/>
        <w:textAlignment w:val="baseline"/>
        <w:rPr>
          <w:rFonts w:ascii="Verdana" w:hAnsi="Verdana"/>
        </w:rPr>
      </w:pPr>
      <w:r>
        <w:rPr>
          <w:rStyle w:val="normaltextrun"/>
          <w:rFonts w:ascii="Arial" w:hAnsi="Arial" w:cs="Arial"/>
          <w:b/>
          <w:bCs/>
        </w:rPr>
        <w:t>Objective 2. </w:t>
      </w:r>
      <w:r>
        <w:rPr>
          <w:rStyle w:val="eop"/>
          <w:rFonts w:ascii="Arial" w:hAnsi="Arial" w:cs="Arial"/>
        </w:rPr>
        <w:t> </w:t>
      </w:r>
    </w:p>
    <w:p w14:paraId="6BB9E253" w14:textId="77777777" w:rsidR="003E4A56" w:rsidRDefault="003E4A56" w:rsidP="007E2336">
      <w:pPr>
        <w:pStyle w:val="paragraph"/>
        <w:spacing w:before="0" w:beforeAutospacing="0" w:after="0" w:afterAutospacing="0"/>
        <w:jc w:val="both"/>
        <w:textAlignment w:val="baseline"/>
        <w:rPr>
          <w:rStyle w:val="normaltextrun"/>
          <w:rFonts w:ascii="Arial" w:hAnsi="Arial" w:cs="Arial"/>
        </w:rPr>
      </w:pPr>
    </w:p>
    <w:p w14:paraId="6E3CE1D5" w14:textId="77777777" w:rsidR="00C56580" w:rsidRDefault="00C56580" w:rsidP="007E2336">
      <w:pPr>
        <w:pStyle w:val="paragraph"/>
        <w:spacing w:before="0" w:beforeAutospacing="0" w:after="0" w:afterAutospacing="0"/>
        <w:jc w:val="both"/>
        <w:textAlignment w:val="baseline"/>
        <w:rPr>
          <w:rFonts w:ascii="Verdana" w:hAnsi="Verdana"/>
        </w:rPr>
      </w:pPr>
      <w:bookmarkStart w:id="4" w:name="_Hlk91255029"/>
      <w:r>
        <w:rPr>
          <w:rStyle w:val="normaltextrun"/>
          <w:rFonts w:ascii="Arial" w:hAnsi="Arial" w:cs="Arial"/>
        </w:rPr>
        <w:t xml:space="preserve">Enhancement </w:t>
      </w:r>
      <w:r w:rsidR="003E4A56">
        <w:rPr>
          <w:rStyle w:val="normaltextrun"/>
          <w:rFonts w:ascii="Arial" w:hAnsi="Arial" w:cs="Arial"/>
        </w:rPr>
        <w:t>of identification</w:t>
      </w:r>
      <w:r w:rsidR="00E8220B">
        <w:rPr>
          <w:rStyle w:val="normaltextrun"/>
          <w:rFonts w:ascii="Arial" w:hAnsi="Arial" w:cs="Arial"/>
        </w:rPr>
        <w:t xml:space="preserve"> and referral </w:t>
      </w:r>
      <w:r w:rsidR="00534C36">
        <w:rPr>
          <w:rStyle w:val="normaltextrun"/>
          <w:rFonts w:ascii="Arial" w:hAnsi="Arial" w:cs="Arial"/>
        </w:rPr>
        <w:t>of</w:t>
      </w:r>
      <w:r w:rsidR="00E8220B">
        <w:rPr>
          <w:rStyle w:val="normaltextrun"/>
          <w:rFonts w:ascii="Arial" w:hAnsi="Arial" w:cs="Arial"/>
        </w:rPr>
        <w:t xml:space="preserve"> trafficked persons. </w:t>
      </w:r>
      <w:r w:rsidR="00A42F30">
        <w:rPr>
          <w:rStyle w:val="normaltextrun"/>
          <w:rFonts w:ascii="Arial" w:hAnsi="Arial" w:cs="Arial"/>
        </w:rPr>
        <w:t>Strengthening the knowledge of</w:t>
      </w:r>
      <w:r w:rsidR="00E8220B">
        <w:rPr>
          <w:rStyle w:val="normaltextrun"/>
          <w:rFonts w:ascii="Arial" w:hAnsi="Arial" w:cs="Arial"/>
        </w:rPr>
        <w:t xml:space="preserve"> local executive bodies on referral mechanism</w:t>
      </w:r>
      <w:r w:rsidR="00A71419">
        <w:rPr>
          <w:rStyle w:val="normaltextrun"/>
          <w:rFonts w:ascii="Arial" w:hAnsi="Arial" w:cs="Arial"/>
        </w:rPr>
        <w:t>s</w:t>
      </w:r>
      <w:r w:rsidR="00E8220B">
        <w:rPr>
          <w:rStyle w:val="normaltextrun"/>
          <w:rFonts w:ascii="Arial" w:hAnsi="Arial" w:cs="Arial"/>
        </w:rPr>
        <w:t xml:space="preserve">. </w:t>
      </w:r>
      <w:bookmarkEnd w:id="4"/>
      <w:r w:rsidR="00C83A95">
        <w:rPr>
          <w:rStyle w:val="eop"/>
          <w:rFonts w:ascii="Arial" w:hAnsi="Arial" w:cs="Arial"/>
        </w:rPr>
        <w:t xml:space="preserve">Introduction of </w:t>
      </w:r>
      <w:r w:rsidR="00A71419">
        <w:rPr>
          <w:rStyle w:val="eop"/>
          <w:rFonts w:ascii="Arial" w:hAnsi="Arial" w:cs="Arial"/>
        </w:rPr>
        <w:t xml:space="preserve">a </w:t>
      </w:r>
      <w:r w:rsidR="00C83A95">
        <w:rPr>
          <w:rStyle w:val="eop"/>
          <w:rFonts w:ascii="Arial" w:hAnsi="Arial" w:cs="Arial"/>
        </w:rPr>
        <w:t xml:space="preserve">victim-centered approach to state lawyers/advocates who provide free legal assistance to trafficking victims and vulnerable migrants. </w:t>
      </w:r>
    </w:p>
    <w:p w14:paraId="23DE523C" w14:textId="77777777" w:rsidR="009F7F41" w:rsidRDefault="009F7F41" w:rsidP="007E2336">
      <w:pPr>
        <w:pStyle w:val="paragraph"/>
        <w:spacing w:before="0" w:beforeAutospacing="0" w:after="0" w:afterAutospacing="0"/>
        <w:jc w:val="both"/>
        <w:textAlignment w:val="baseline"/>
        <w:rPr>
          <w:rStyle w:val="normaltextrun"/>
          <w:rFonts w:ascii="Arial" w:hAnsi="Arial" w:cs="Arial"/>
          <w:b/>
          <w:bCs/>
        </w:rPr>
      </w:pPr>
    </w:p>
    <w:p w14:paraId="3A14F6F5" w14:textId="77777777" w:rsidR="00C56580" w:rsidRDefault="00C56580" w:rsidP="007E2336">
      <w:pPr>
        <w:pStyle w:val="paragraph"/>
        <w:spacing w:before="0" w:beforeAutospacing="0" w:after="0" w:afterAutospacing="0"/>
        <w:jc w:val="both"/>
        <w:textAlignment w:val="baseline"/>
        <w:rPr>
          <w:rFonts w:ascii="Verdana" w:hAnsi="Verdana"/>
        </w:rPr>
      </w:pPr>
      <w:r>
        <w:rPr>
          <w:rStyle w:val="normaltextrun"/>
          <w:rFonts w:ascii="Arial" w:hAnsi="Arial" w:cs="Arial"/>
          <w:b/>
          <w:bCs/>
        </w:rPr>
        <w:t>Proposed activities for Objective 2</w:t>
      </w:r>
      <w:r>
        <w:rPr>
          <w:rStyle w:val="eop"/>
          <w:rFonts w:ascii="Arial" w:hAnsi="Arial" w:cs="Arial"/>
        </w:rPr>
        <w:t> </w:t>
      </w:r>
    </w:p>
    <w:p w14:paraId="4F6584BE" w14:textId="77777777" w:rsidR="00C56580" w:rsidRDefault="00C56580" w:rsidP="007E2336">
      <w:pPr>
        <w:pStyle w:val="paragraph"/>
        <w:spacing w:before="0" w:beforeAutospacing="0" w:after="0" w:afterAutospacing="0"/>
        <w:jc w:val="both"/>
        <w:textAlignment w:val="baseline"/>
        <w:rPr>
          <w:rFonts w:ascii="Verdana" w:hAnsi="Verdana"/>
        </w:rPr>
      </w:pPr>
      <w:r>
        <w:rPr>
          <w:rStyle w:val="eop"/>
          <w:rFonts w:ascii="Arial" w:hAnsi="Arial" w:cs="Arial"/>
        </w:rPr>
        <w:t> </w:t>
      </w:r>
    </w:p>
    <w:p w14:paraId="0F979BC0" w14:textId="77777777" w:rsidR="0021374E" w:rsidRDefault="00C83A95" w:rsidP="00BE51B8">
      <w:pPr>
        <w:pStyle w:val="paragraph"/>
        <w:numPr>
          <w:ilvl w:val="0"/>
          <w:numId w:val="14"/>
        </w:numPr>
        <w:spacing w:before="0" w:beforeAutospacing="0" w:after="0" w:afterAutospacing="0"/>
        <w:jc w:val="both"/>
        <w:textAlignment w:val="baseline"/>
        <w:rPr>
          <w:rStyle w:val="normaltextrun"/>
          <w:rFonts w:ascii="Arial" w:hAnsi="Arial" w:cs="Arial"/>
        </w:rPr>
      </w:pPr>
      <w:bookmarkStart w:id="5" w:name="_Hlk91499016"/>
      <w:r w:rsidRPr="0021374E">
        <w:rPr>
          <w:rStyle w:val="normaltextrun"/>
          <w:rFonts w:ascii="Arial" w:hAnsi="Arial" w:cs="Arial"/>
        </w:rPr>
        <w:t xml:space="preserve">Conduct meetings with local executive bodies to promote </w:t>
      </w:r>
      <w:r w:rsidR="00146CB1" w:rsidRPr="0021374E">
        <w:rPr>
          <w:rStyle w:val="normaltextrun"/>
          <w:rFonts w:ascii="Arial" w:hAnsi="Arial" w:cs="Arial"/>
        </w:rPr>
        <w:t xml:space="preserve">victim </w:t>
      </w:r>
      <w:r w:rsidRPr="0021374E">
        <w:rPr>
          <w:rStyle w:val="normaltextrun"/>
          <w:rFonts w:ascii="Arial" w:hAnsi="Arial" w:cs="Arial"/>
        </w:rPr>
        <w:t>identification and referral mechanism</w:t>
      </w:r>
      <w:r w:rsidR="00146CB1" w:rsidRPr="0021374E">
        <w:rPr>
          <w:rStyle w:val="normaltextrun"/>
          <w:rFonts w:ascii="Arial" w:hAnsi="Arial" w:cs="Arial"/>
        </w:rPr>
        <w:t xml:space="preserve"> on a regular basis. </w:t>
      </w:r>
    </w:p>
    <w:p w14:paraId="34BB7FBA" w14:textId="77777777" w:rsidR="005154F9" w:rsidRDefault="005154F9" w:rsidP="00BE51B8">
      <w:pPr>
        <w:pStyle w:val="paragraph"/>
        <w:numPr>
          <w:ilvl w:val="0"/>
          <w:numId w:val="14"/>
        </w:numPr>
        <w:spacing w:before="0" w:beforeAutospacing="0" w:after="0" w:afterAutospacing="0"/>
        <w:jc w:val="both"/>
        <w:textAlignment w:val="baseline"/>
        <w:rPr>
          <w:rStyle w:val="eop"/>
          <w:rFonts w:ascii="Arial" w:hAnsi="Arial" w:cs="Arial"/>
        </w:rPr>
      </w:pPr>
      <w:r>
        <w:rPr>
          <w:rStyle w:val="normaltextrun"/>
          <w:rFonts w:ascii="Arial" w:hAnsi="Arial" w:cs="Arial"/>
        </w:rPr>
        <w:t>Facilitate learning and exchange workshops. The learning and exchange workshops should be directed to improve coordination between service-providers and referral mechanism, support implementation of action plans of local CTIP Commissions, promote migrant friendly administrative procedures, and promote the need to collect comprehensive data and evidence around CTIP.</w:t>
      </w:r>
      <w:r>
        <w:rPr>
          <w:rStyle w:val="eop"/>
          <w:rFonts w:ascii="Arial" w:hAnsi="Arial" w:cs="Arial"/>
        </w:rPr>
        <w:t> </w:t>
      </w:r>
    </w:p>
    <w:p w14:paraId="7E13F815" w14:textId="77777777" w:rsidR="008241D8" w:rsidRDefault="00534C36" w:rsidP="00BE51B8">
      <w:pPr>
        <w:pStyle w:val="paragraph"/>
        <w:numPr>
          <w:ilvl w:val="0"/>
          <w:numId w:val="14"/>
        </w:numPr>
        <w:spacing w:before="0" w:beforeAutospacing="0" w:after="0" w:afterAutospacing="0"/>
        <w:jc w:val="both"/>
        <w:textAlignment w:val="baseline"/>
        <w:rPr>
          <w:rStyle w:val="eop"/>
          <w:rFonts w:ascii="Arial" w:hAnsi="Arial" w:cs="Arial"/>
        </w:rPr>
      </w:pPr>
      <w:r>
        <w:rPr>
          <w:rStyle w:val="eop"/>
          <w:rFonts w:ascii="Arial" w:hAnsi="Arial" w:cs="Arial"/>
        </w:rPr>
        <w:t>I</w:t>
      </w:r>
      <w:r w:rsidR="008241D8">
        <w:rPr>
          <w:rStyle w:val="eop"/>
          <w:rFonts w:ascii="Arial" w:hAnsi="Arial" w:cs="Arial"/>
        </w:rPr>
        <w:t>ntroduce victim-centered approach for state lawyers/advocates in providing legal assistance</w:t>
      </w:r>
      <w:r>
        <w:rPr>
          <w:rStyle w:val="eop"/>
          <w:rFonts w:ascii="Arial" w:hAnsi="Arial" w:cs="Arial"/>
        </w:rPr>
        <w:t xml:space="preserve"> to trafficking victims.</w:t>
      </w:r>
    </w:p>
    <w:bookmarkEnd w:id="5"/>
    <w:p w14:paraId="52E56223" w14:textId="77777777" w:rsidR="00171079" w:rsidRDefault="00171079" w:rsidP="007E2336">
      <w:pPr>
        <w:pStyle w:val="paragraph"/>
        <w:spacing w:before="0" w:beforeAutospacing="0" w:after="0" w:afterAutospacing="0"/>
        <w:ind w:left="360"/>
        <w:jc w:val="both"/>
        <w:textAlignment w:val="baseline"/>
        <w:rPr>
          <w:rStyle w:val="eop"/>
          <w:rFonts w:ascii="Arial" w:hAnsi="Arial" w:cs="Arial"/>
        </w:rPr>
      </w:pPr>
    </w:p>
    <w:p w14:paraId="45D5C1AB" w14:textId="77777777" w:rsidR="00C56580" w:rsidRPr="008241D8" w:rsidRDefault="00C56580" w:rsidP="007E2336">
      <w:pPr>
        <w:pStyle w:val="paragraph"/>
        <w:spacing w:before="0" w:beforeAutospacing="0" w:after="0" w:afterAutospacing="0"/>
        <w:jc w:val="both"/>
        <w:textAlignment w:val="baseline"/>
        <w:rPr>
          <w:rFonts w:ascii="Arial" w:hAnsi="Arial" w:cs="Arial"/>
        </w:rPr>
      </w:pPr>
      <w:bookmarkStart w:id="6" w:name="_Hlk91253295"/>
      <w:r w:rsidRPr="008241D8">
        <w:rPr>
          <w:rStyle w:val="normaltextrun"/>
          <w:rFonts w:ascii="Arial" w:hAnsi="Arial" w:cs="Arial"/>
          <w:b/>
          <w:bCs/>
        </w:rPr>
        <w:t>Expected results for Objective 2</w:t>
      </w:r>
      <w:r w:rsidRPr="008241D8">
        <w:rPr>
          <w:rStyle w:val="eop"/>
          <w:rFonts w:ascii="Arial" w:hAnsi="Arial" w:cs="Arial"/>
        </w:rPr>
        <w:t> </w:t>
      </w:r>
    </w:p>
    <w:p w14:paraId="09AF38FC" w14:textId="77777777" w:rsidR="00C56580" w:rsidRDefault="00C56580" w:rsidP="007E2336">
      <w:pPr>
        <w:pStyle w:val="paragraph"/>
        <w:spacing w:before="0" w:beforeAutospacing="0" w:after="0" w:afterAutospacing="0"/>
        <w:jc w:val="both"/>
        <w:textAlignment w:val="baseline"/>
        <w:rPr>
          <w:rFonts w:ascii="Verdana" w:hAnsi="Verdana"/>
        </w:rPr>
      </w:pPr>
      <w:r>
        <w:rPr>
          <w:rStyle w:val="eop"/>
          <w:rFonts w:ascii="Arial" w:hAnsi="Arial" w:cs="Arial"/>
        </w:rPr>
        <w:t> </w:t>
      </w:r>
    </w:p>
    <w:p w14:paraId="3A61DB49" w14:textId="77777777" w:rsidR="008241D8" w:rsidRPr="008241D8" w:rsidRDefault="00C56580" w:rsidP="00BE51B8">
      <w:pPr>
        <w:pStyle w:val="paragraph"/>
        <w:numPr>
          <w:ilvl w:val="0"/>
          <w:numId w:val="31"/>
        </w:numPr>
        <w:spacing w:before="0" w:beforeAutospacing="0" w:after="0" w:afterAutospacing="0"/>
        <w:jc w:val="both"/>
        <w:textAlignment w:val="baseline"/>
        <w:rPr>
          <w:rStyle w:val="normaltextrun"/>
          <w:rFonts w:ascii="Verdana" w:hAnsi="Verdana"/>
        </w:rPr>
      </w:pPr>
      <w:r>
        <w:rPr>
          <w:rStyle w:val="normaltextrun"/>
          <w:rFonts w:ascii="Arial" w:hAnsi="Arial" w:cs="Arial"/>
        </w:rPr>
        <w:t>Improved identification, referral and support to trafficked persons, vulnerable migrants</w:t>
      </w:r>
      <w:r w:rsidR="00171079">
        <w:rPr>
          <w:rStyle w:val="normaltextrun"/>
          <w:rFonts w:ascii="Arial" w:hAnsi="Arial" w:cs="Arial"/>
        </w:rPr>
        <w:t xml:space="preserve"> and others</w:t>
      </w:r>
      <w:r w:rsidR="008241D8">
        <w:rPr>
          <w:rStyle w:val="normaltextrun"/>
          <w:rFonts w:ascii="Arial" w:hAnsi="Arial" w:cs="Arial"/>
        </w:rPr>
        <w:t>.</w:t>
      </w:r>
    </w:p>
    <w:p w14:paraId="3124AC76" w14:textId="1DC6E5D1" w:rsidR="0060589E" w:rsidRPr="00171079" w:rsidRDefault="008241D8" w:rsidP="00BE51B8">
      <w:pPr>
        <w:pStyle w:val="paragraph"/>
        <w:numPr>
          <w:ilvl w:val="0"/>
          <w:numId w:val="31"/>
        </w:numPr>
        <w:spacing w:before="0" w:beforeAutospacing="0" w:after="0" w:afterAutospacing="0"/>
        <w:jc w:val="both"/>
        <w:textAlignment w:val="baseline"/>
        <w:rPr>
          <w:rFonts w:ascii="Verdana" w:hAnsi="Verdana"/>
        </w:rPr>
      </w:pPr>
      <w:r>
        <w:rPr>
          <w:rStyle w:val="normaltextrun"/>
          <w:rFonts w:ascii="Arial" w:hAnsi="Arial" w:cs="Arial"/>
        </w:rPr>
        <w:t xml:space="preserve">State lawyers </w:t>
      </w:r>
      <w:r w:rsidR="00A71419">
        <w:rPr>
          <w:rStyle w:val="normaltextrun"/>
          <w:rFonts w:ascii="Arial" w:hAnsi="Arial" w:cs="Arial"/>
        </w:rPr>
        <w:t>have an understanding how to employ a</w:t>
      </w:r>
      <w:r w:rsidR="005154F9">
        <w:rPr>
          <w:rStyle w:val="normaltextrun"/>
          <w:rFonts w:ascii="Arial" w:hAnsi="Arial" w:cs="Arial"/>
        </w:rPr>
        <w:t xml:space="preserve"> victim-centered approach</w:t>
      </w:r>
      <w:r w:rsidR="00A71419">
        <w:rPr>
          <w:rStyle w:val="normaltextrun"/>
          <w:rFonts w:ascii="Arial" w:hAnsi="Arial" w:cs="Arial"/>
        </w:rPr>
        <w:t xml:space="preserve"> in their work with TIP survivors</w:t>
      </w:r>
      <w:r w:rsidR="005154F9">
        <w:rPr>
          <w:rStyle w:val="normaltextrun"/>
          <w:rFonts w:ascii="Arial" w:hAnsi="Arial" w:cs="Arial"/>
        </w:rPr>
        <w:t xml:space="preserve">. </w:t>
      </w:r>
    </w:p>
    <w:bookmarkEnd w:id="6"/>
    <w:p w14:paraId="15AA318D" w14:textId="77777777" w:rsidR="00215CBA" w:rsidRPr="000F1FC0" w:rsidRDefault="00C56580" w:rsidP="007E2336">
      <w:pPr>
        <w:pStyle w:val="paragraph"/>
        <w:spacing w:before="0" w:beforeAutospacing="0" w:after="0" w:afterAutospacing="0"/>
        <w:ind w:left="720"/>
        <w:jc w:val="both"/>
        <w:textAlignment w:val="baseline"/>
        <w:rPr>
          <w:rFonts w:ascii="Arial" w:hAnsi="Arial" w:cs="Arial"/>
        </w:rPr>
      </w:pPr>
      <w:r>
        <w:rPr>
          <w:rStyle w:val="eop"/>
          <w:rFonts w:ascii="Arial" w:hAnsi="Arial" w:cs="Arial"/>
          <w:sz w:val="22"/>
          <w:szCs w:val="22"/>
        </w:rPr>
        <w:t> </w:t>
      </w:r>
    </w:p>
    <w:p w14:paraId="5C9334EF" w14:textId="77777777" w:rsidR="000F1FC0" w:rsidRPr="00917305" w:rsidRDefault="000F1FC0" w:rsidP="007E2336">
      <w:pPr>
        <w:pStyle w:val="paragraph"/>
        <w:spacing w:before="0" w:beforeAutospacing="0" w:after="0" w:afterAutospacing="0"/>
        <w:jc w:val="both"/>
        <w:textAlignment w:val="baseline"/>
        <w:rPr>
          <w:rStyle w:val="normaltextrun"/>
          <w:rFonts w:ascii="Arial" w:hAnsi="Arial" w:cs="Arial"/>
          <w:b/>
          <w:bCs/>
        </w:rPr>
      </w:pPr>
      <w:bookmarkStart w:id="7" w:name="_Hlk91253671"/>
      <w:r>
        <w:rPr>
          <w:rStyle w:val="normaltextrun"/>
          <w:rFonts w:ascii="Arial" w:hAnsi="Arial" w:cs="Arial"/>
          <w:b/>
          <w:bCs/>
        </w:rPr>
        <w:t>Objective</w:t>
      </w:r>
      <w:r w:rsidR="0060589E" w:rsidRPr="00917305">
        <w:rPr>
          <w:rStyle w:val="normaltextrun"/>
          <w:rFonts w:ascii="Arial" w:hAnsi="Arial" w:cs="Arial"/>
          <w:b/>
          <w:bCs/>
        </w:rPr>
        <w:t xml:space="preserve"> </w:t>
      </w:r>
      <w:r w:rsidR="00917305">
        <w:rPr>
          <w:rStyle w:val="normaltextrun"/>
          <w:rFonts w:ascii="Arial" w:hAnsi="Arial" w:cs="Arial"/>
          <w:b/>
          <w:bCs/>
        </w:rPr>
        <w:t>3</w:t>
      </w:r>
    </w:p>
    <w:bookmarkEnd w:id="7"/>
    <w:p w14:paraId="07E6768C" w14:textId="7C615347" w:rsidR="005154F9" w:rsidRPr="005154F9" w:rsidRDefault="00917305" w:rsidP="007E2336">
      <w:pPr>
        <w:pStyle w:val="paragraph"/>
        <w:spacing w:before="0" w:beforeAutospacing="0" w:after="0" w:afterAutospacing="0"/>
        <w:jc w:val="both"/>
        <w:textAlignment w:val="baseline"/>
        <w:rPr>
          <w:rFonts w:ascii="Verdana" w:hAnsi="Verdana"/>
        </w:rPr>
      </w:pPr>
      <w:r>
        <w:rPr>
          <w:rStyle w:val="normaltextrun"/>
          <w:rFonts w:ascii="Arial" w:hAnsi="Arial" w:cs="Arial"/>
        </w:rPr>
        <w:t xml:space="preserve">Reducing vulnerability of youth to all forms of trafficking in persons (TIP) to protect themselves and </w:t>
      </w:r>
      <w:r w:rsidR="00A71419">
        <w:rPr>
          <w:rStyle w:val="normaltextrun"/>
          <w:rFonts w:ascii="Arial" w:hAnsi="Arial" w:cs="Arial"/>
        </w:rPr>
        <w:t>stay</w:t>
      </w:r>
      <w:r>
        <w:rPr>
          <w:rStyle w:val="normaltextrun"/>
          <w:rFonts w:ascii="Arial" w:hAnsi="Arial" w:cs="Arial"/>
        </w:rPr>
        <w:t xml:space="preserve"> safe. Strengthening the knowledge </w:t>
      </w:r>
      <w:r w:rsidR="00A71419">
        <w:rPr>
          <w:rStyle w:val="normaltextrun"/>
          <w:rFonts w:ascii="Arial" w:hAnsi="Arial" w:cs="Arial"/>
        </w:rPr>
        <w:t xml:space="preserve">of vulnerable youth about </w:t>
      </w:r>
      <w:r>
        <w:rPr>
          <w:rStyle w:val="normaltextrun"/>
          <w:rFonts w:ascii="Arial" w:hAnsi="Arial" w:cs="Arial"/>
        </w:rPr>
        <w:t xml:space="preserve">CTIP and safe migration. </w:t>
      </w:r>
    </w:p>
    <w:p w14:paraId="07547A01" w14:textId="77777777" w:rsidR="000F1FC0" w:rsidRDefault="000F1FC0" w:rsidP="007E2336">
      <w:pPr>
        <w:pStyle w:val="paragraph"/>
        <w:spacing w:before="0" w:beforeAutospacing="0" w:after="0" w:afterAutospacing="0"/>
        <w:jc w:val="both"/>
        <w:textAlignment w:val="baseline"/>
        <w:rPr>
          <w:rFonts w:ascii="Verdana" w:hAnsi="Verdana"/>
        </w:rPr>
      </w:pPr>
    </w:p>
    <w:p w14:paraId="2C5024A9" w14:textId="77777777" w:rsidR="000F1FC0" w:rsidRDefault="000F1FC0" w:rsidP="007E2336">
      <w:pPr>
        <w:pStyle w:val="paragraph"/>
        <w:spacing w:before="0" w:beforeAutospacing="0" w:after="0" w:afterAutospacing="0"/>
        <w:jc w:val="both"/>
        <w:textAlignment w:val="baseline"/>
        <w:rPr>
          <w:rFonts w:ascii="Verdana" w:hAnsi="Verdana"/>
        </w:rPr>
      </w:pPr>
      <w:bookmarkStart w:id="8" w:name="_Hlk91254622"/>
      <w:r>
        <w:rPr>
          <w:rStyle w:val="normaltextrun"/>
          <w:rFonts w:ascii="Arial" w:hAnsi="Arial" w:cs="Arial"/>
          <w:b/>
          <w:bCs/>
          <w:lang w:val="en-AU"/>
        </w:rPr>
        <w:t xml:space="preserve">Proposed activities for Objective </w:t>
      </w:r>
      <w:r w:rsidR="005154F9">
        <w:rPr>
          <w:rStyle w:val="normaltextrun"/>
          <w:rFonts w:ascii="Arial" w:hAnsi="Arial" w:cs="Arial"/>
          <w:b/>
          <w:bCs/>
        </w:rPr>
        <w:t>3</w:t>
      </w:r>
      <w:r>
        <w:rPr>
          <w:rStyle w:val="normaltextrun"/>
          <w:rFonts w:ascii="Arial" w:hAnsi="Arial" w:cs="Arial"/>
          <w:b/>
          <w:bCs/>
          <w:lang w:val="en-AU"/>
        </w:rPr>
        <w:t>:</w:t>
      </w:r>
      <w:bookmarkEnd w:id="8"/>
      <w:r>
        <w:rPr>
          <w:rStyle w:val="eop"/>
          <w:rFonts w:ascii="Arial" w:hAnsi="Arial" w:cs="Arial"/>
        </w:rPr>
        <w:t> </w:t>
      </w:r>
    </w:p>
    <w:p w14:paraId="4464EE69" w14:textId="77777777" w:rsidR="004F5AC8" w:rsidRDefault="004F5AC8" w:rsidP="00BE51B8">
      <w:pPr>
        <w:pStyle w:val="paragraph"/>
        <w:numPr>
          <w:ilvl w:val="0"/>
          <w:numId w:val="32"/>
        </w:numPr>
        <w:spacing w:before="0" w:beforeAutospacing="0" w:after="0" w:afterAutospacing="0"/>
        <w:jc w:val="both"/>
        <w:textAlignment w:val="baseline"/>
        <w:rPr>
          <w:rStyle w:val="eop"/>
          <w:rFonts w:ascii="Arial" w:hAnsi="Arial" w:cs="Arial"/>
        </w:rPr>
      </w:pPr>
      <w:r>
        <w:rPr>
          <w:rStyle w:val="normaltextrun"/>
          <w:rFonts w:ascii="Arial" w:hAnsi="Arial" w:cs="Arial"/>
        </w:rPr>
        <w:t xml:space="preserve">Engage with bloggers, community leaders, social media leaders and influencers in reaching out </w:t>
      </w:r>
      <w:r w:rsidR="00A71419">
        <w:rPr>
          <w:rStyle w:val="normaltextrun"/>
          <w:rFonts w:ascii="Arial" w:hAnsi="Arial" w:cs="Arial"/>
        </w:rPr>
        <w:t xml:space="preserve">to </w:t>
      </w:r>
      <w:r>
        <w:rPr>
          <w:rStyle w:val="normaltextrun"/>
          <w:rFonts w:ascii="Arial" w:hAnsi="Arial" w:cs="Arial"/>
        </w:rPr>
        <w:t>youth to increase their awareness on TIP and safe migration.</w:t>
      </w:r>
      <w:r>
        <w:rPr>
          <w:rStyle w:val="eop"/>
          <w:rFonts w:ascii="Arial" w:hAnsi="Arial" w:cs="Arial"/>
        </w:rPr>
        <w:t> </w:t>
      </w:r>
    </w:p>
    <w:p w14:paraId="1508ECCC" w14:textId="77777777" w:rsidR="000F1FC0" w:rsidRDefault="004F5AC8" w:rsidP="00BE51B8">
      <w:pPr>
        <w:pStyle w:val="paragraph"/>
        <w:numPr>
          <w:ilvl w:val="0"/>
          <w:numId w:val="32"/>
        </w:numPr>
        <w:spacing w:before="0" w:beforeAutospacing="0" w:after="0" w:afterAutospacing="0"/>
        <w:jc w:val="both"/>
        <w:textAlignment w:val="baseline"/>
        <w:rPr>
          <w:rStyle w:val="normaltextrun"/>
          <w:rFonts w:ascii="Arial" w:hAnsi="Arial" w:cs="Arial"/>
        </w:rPr>
      </w:pPr>
      <w:r w:rsidRPr="004F5AC8">
        <w:rPr>
          <w:rStyle w:val="normaltextrun"/>
          <w:rFonts w:ascii="Arial" w:hAnsi="Arial" w:cs="Arial"/>
        </w:rPr>
        <w:t>I</w:t>
      </w:r>
      <w:r w:rsidR="005154F9" w:rsidRPr="004F5AC8">
        <w:rPr>
          <w:rStyle w:val="normaltextrun"/>
          <w:rFonts w:ascii="Arial" w:hAnsi="Arial" w:cs="Arial"/>
        </w:rPr>
        <w:t xml:space="preserve">mplement youth-oriented sustainable TIP and safe migration awareness raising and training activities, including peer-to-peer learning models, regular TIP-sessions and safe migration courses in schools, colleges, volunteer organizations, orphanages and other activities. </w:t>
      </w:r>
    </w:p>
    <w:p w14:paraId="5043CB0F" w14:textId="77777777" w:rsidR="004F5AC8" w:rsidRPr="004F5AC8" w:rsidRDefault="004F5AC8" w:rsidP="00534C36">
      <w:pPr>
        <w:pStyle w:val="paragraph"/>
        <w:spacing w:before="0" w:beforeAutospacing="0" w:after="0" w:afterAutospacing="0"/>
        <w:ind w:left="360"/>
        <w:jc w:val="both"/>
        <w:textAlignment w:val="baseline"/>
        <w:rPr>
          <w:rFonts w:ascii="Arial" w:hAnsi="Arial" w:cs="Arial"/>
        </w:rPr>
      </w:pPr>
    </w:p>
    <w:p w14:paraId="07459315" w14:textId="77777777" w:rsidR="004F5AC8" w:rsidRDefault="004F5AC8" w:rsidP="007E2336">
      <w:pPr>
        <w:pStyle w:val="paragraph"/>
        <w:spacing w:before="0" w:beforeAutospacing="0" w:after="0" w:afterAutospacing="0"/>
        <w:jc w:val="both"/>
        <w:textAlignment w:val="baseline"/>
        <w:rPr>
          <w:rStyle w:val="normaltextrun"/>
          <w:rFonts w:ascii="Arial" w:hAnsi="Arial" w:cs="Arial"/>
          <w:b/>
          <w:bCs/>
        </w:rPr>
      </w:pPr>
    </w:p>
    <w:p w14:paraId="54776134" w14:textId="77777777" w:rsidR="004F5AC8" w:rsidRPr="008241D8" w:rsidRDefault="004F5AC8" w:rsidP="007E2336">
      <w:pPr>
        <w:pStyle w:val="paragraph"/>
        <w:spacing w:before="0" w:beforeAutospacing="0" w:after="0" w:afterAutospacing="0"/>
        <w:jc w:val="both"/>
        <w:textAlignment w:val="baseline"/>
        <w:rPr>
          <w:rFonts w:ascii="Arial" w:hAnsi="Arial" w:cs="Arial"/>
        </w:rPr>
      </w:pPr>
      <w:bookmarkStart w:id="9" w:name="_Hlk91254643"/>
      <w:r w:rsidRPr="008241D8">
        <w:rPr>
          <w:rStyle w:val="normaltextrun"/>
          <w:rFonts w:ascii="Arial" w:hAnsi="Arial" w:cs="Arial"/>
          <w:b/>
          <w:bCs/>
        </w:rPr>
        <w:t xml:space="preserve">Expected results for Objective </w:t>
      </w:r>
      <w:r>
        <w:rPr>
          <w:rStyle w:val="normaltextrun"/>
          <w:rFonts w:ascii="Arial" w:hAnsi="Arial" w:cs="Arial"/>
          <w:b/>
          <w:bCs/>
        </w:rPr>
        <w:t>3</w:t>
      </w:r>
    </w:p>
    <w:p w14:paraId="01512BE8" w14:textId="77777777" w:rsidR="004F5AC8" w:rsidRDefault="004F5AC8" w:rsidP="007E2336">
      <w:pPr>
        <w:pStyle w:val="paragraph"/>
        <w:spacing w:before="0" w:beforeAutospacing="0" w:after="0" w:afterAutospacing="0"/>
        <w:jc w:val="both"/>
        <w:textAlignment w:val="baseline"/>
        <w:rPr>
          <w:rFonts w:ascii="Verdana" w:hAnsi="Verdana"/>
        </w:rPr>
      </w:pPr>
      <w:r>
        <w:rPr>
          <w:rStyle w:val="eop"/>
          <w:rFonts w:ascii="Arial" w:hAnsi="Arial" w:cs="Arial"/>
        </w:rPr>
        <w:t> </w:t>
      </w:r>
    </w:p>
    <w:p w14:paraId="3A008B2C" w14:textId="77777777" w:rsidR="00F63E89" w:rsidRPr="00F63E89" w:rsidRDefault="004F5AC8" w:rsidP="00BE51B8">
      <w:pPr>
        <w:pStyle w:val="paragraph"/>
        <w:numPr>
          <w:ilvl w:val="0"/>
          <w:numId w:val="31"/>
        </w:numPr>
        <w:spacing w:before="0" w:beforeAutospacing="0" w:after="0" w:afterAutospacing="0"/>
        <w:jc w:val="both"/>
        <w:textAlignment w:val="baseline"/>
        <w:rPr>
          <w:rStyle w:val="normaltextrun"/>
          <w:rFonts w:ascii="Verdana" w:hAnsi="Verdana"/>
        </w:rPr>
      </w:pPr>
      <w:r>
        <w:rPr>
          <w:rStyle w:val="normaltextrun"/>
          <w:rFonts w:ascii="Arial" w:hAnsi="Arial" w:cs="Arial"/>
        </w:rPr>
        <w:t>Youth are better informed about the risks related to TIP.</w:t>
      </w:r>
    </w:p>
    <w:p w14:paraId="7D23BD45" w14:textId="77777777" w:rsidR="00F63E89" w:rsidRPr="00F63E89" w:rsidRDefault="00F63E89" w:rsidP="00BE51B8">
      <w:pPr>
        <w:pStyle w:val="paragraph"/>
        <w:numPr>
          <w:ilvl w:val="0"/>
          <w:numId w:val="31"/>
        </w:numPr>
        <w:spacing w:before="0" w:beforeAutospacing="0" w:after="0" w:afterAutospacing="0"/>
        <w:jc w:val="both"/>
        <w:textAlignment w:val="baseline"/>
        <w:rPr>
          <w:rStyle w:val="normaltextrun"/>
          <w:rFonts w:ascii="Verdana" w:hAnsi="Verdana"/>
        </w:rPr>
      </w:pPr>
      <w:r>
        <w:rPr>
          <w:rStyle w:val="normaltextrun"/>
          <w:rFonts w:ascii="Arial" w:hAnsi="Arial" w:cs="Arial"/>
        </w:rPr>
        <w:t xml:space="preserve">Youth leaders are actively engaged in promoting safe migration </w:t>
      </w:r>
    </w:p>
    <w:bookmarkEnd w:id="9"/>
    <w:p w14:paraId="6537F28F" w14:textId="77777777" w:rsidR="00F63E89" w:rsidRDefault="00F63E89" w:rsidP="007E2336">
      <w:pPr>
        <w:pStyle w:val="paragraph"/>
        <w:spacing w:before="0" w:beforeAutospacing="0" w:after="0" w:afterAutospacing="0"/>
        <w:jc w:val="both"/>
        <w:textAlignment w:val="baseline"/>
        <w:rPr>
          <w:rStyle w:val="normaltextrun"/>
          <w:rFonts w:ascii="Arial" w:hAnsi="Arial" w:cs="Arial"/>
        </w:rPr>
      </w:pPr>
    </w:p>
    <w:p w14:paraId="3D4348B2" w14:textId="77777777" w:rsidR="00F63E89" w:rsidRPr="00917305" w:rsidRDefault="00F63E89" w:rsidP="007E2336">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Objective</w:t>
      </w:r>
      <w:r w:rsidRPr="00917305">
        <w:rPr>
          <w:rStyle w:val="normaltextrun"/>
          <w:rFonts w:ascii="Arial" w:hAnsi="Arial" w:cs="Arial"/>
          <w:b/>
          <w:bCs/>
        </w:rPr>
        <w:t xml:space="preserve"> </w:t>
      </w:r>
      <w:r>
        <w:rPr>
          <w:rStyle w:val="normaltextrun"/>
          <w:rFonts w:ascii="Arial" w:hAnsi="Arial" w:cs="Arial"/>
          <w:b/>
          <w:bCs/>
        </w:rPr>
        <w:t>4</w:t>
      </w:r>
    </w:p>
    <w:p w14:paraId="43910C42" w14:textId="77777777" w:rsidR="00F63E89" w:rsidRDefault="00F63E89" w:rsidP="007E2336">
      <w:pPr>
        <w:pStyle w:val="paragraph"/>
        <w:spacing w:before="0" w:beforeAutospacing="0" w:after="0" w:afterAutospacing="0"/>
        <w:jc w:val="both"/>
        <w:textAlignment w:val="baseline"/>
        <w:rPr>
          <w:rStyle w:val="normaltextrun"/>
          <w:rFonts w:ascii="Arial" w:hAnsi="Arial" w:cs="Arial"/>
        </w:rPr>
      </w:pPr>
      <w:bookmarkStart w:id="10" w:name="_Hlk91255153"/>
      <w:r>
        <w:rPr>
          <w:rStyle w:val="normaltextrun"/>
          <w:rFonts w:ascii="Arial" w:hAnsi="Arial" w:cs="Arial"/>
        </w:rPr>
        <w:t>Provision of assistance to vulnerable migrants and foreign trafficking victims</w:t>
      </w:r>
      <w:r w:rsidR="006F180A">
        <w:rPr>
          <w:rStyle w:val="normaltextrun"/>
          <w:rFonts w:ascii="Arial" w:hAnsi="Arial" w:cs="Arial"/>
        </w:rPr>
        <w:t xml:space="preserve"> and </w:t>
      </w:r>
      <w:r w:rsidR="00534C36">
        <w:rPr>
          <w:rStyle w:val="normaltextrun"/>
          <w:rFonts w:ascii="Arial" w:hAnsi="Arial" w:cs="Arial"/>
        </w:rPr>
        <w:t xml:space="preserve">ensure </w:t>
      </w:r>
      <w:r w:rsidR="006F180A">
        <w:rPr>
          <w:rStyle w:val="normaltextrun"/>
          <w:rFonts w:ascii="Arial" w:hAnsi="Arial" w:cs="Arial"/>
        </w:rPr>
        <w:t>their referral to state</w:t>
      </w:r>
      <w:r w:rsidR="009F7F41">
        <w:rPr>
          <w:rStyle w:val="normaltextrun"/>
          <w:rFonts w:ascii="Arial" w:hAnsi="Arial" w:cs="Arial"/>
        </w:rPr>
        <w:t xml:space="preserve"> and non-state</w:t>
      </w:r>
      <w:r w:rsidR="006F180A">
        <w:rPr>
          <w:rStyle w:val="normaltextrun"/>
          <w:rFonts w:ascii="Arial" w:hAnsi="Arial" w:cs="Arial"/>
        </w:rPr>
        <w:t xml:space="preserve"> organizations on employment opportunities.</w:t>
      </w:r>
    </w:p>
    <w:bookmarkEnd w:id="10"/>
    <w:p w14:paraId="6DFB9E20" w14:textId="77777777" w:rsidR="00F63E89" w:rsidRPr="004F5AC8" w:rsidRDefault="00F63E89" w:rsidP="007E2336">
      <w:pPr>
        <w:pStyle w:val="paragraph"/>
        <w:spacing w:before="0" w:beforeAutospacing="0" w:after="0" w:afterAutospacing="0"/>
        <w:jc w:val="both"/>
        <w:textAlignment w:val="baseline"/>
        <w:rPr>
          <w:rStyle w:val="eop"/>
          <w:rFonts w:ascii="Verdana" w:hAnsi="Verdana"/>
        </w:rPr>
      </w:pPr>
    </w:p>
    <w:p w14:paraId="5B4760D8" w14:textId="77777777" w:rsidR="00FD5C5D" w:rsidRDefault="006F180A"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b/>
          <w:bCs/>
          <w:lang w:val="en-AU"/>
        </w:rPr>
        <w:t xml:space="preserve">Proposed activities for Objective </w:t>
      </w:r>
      <w:r w:rsidR="009F7F41">
        <w:rPr>
          <w:rStyle w:val="normaltextrun"/>
          <w:rFonts w:ascii="Arial" w:hAnsi="Arial" w:cs="Arial"/>
          <w:b/>
          <w:bCs/>
        </w:rPr>
        <w:t>4</w:t>
      </w:r>
      <w:r>
        <w:rPr>
          <w:rStyle w:val="normaltextrun"/>
          <w:rFonts w:ascii="Arial" w:hAnsi="Arial" w:cs="Arial"/>
          <w:b/>
          <w:bCs/>
          <w:lang w:val="en-AU"/>
        </w:rPr>
        <w:t>:</w:t>
      </w:r>
    </w:p>
    <w:p w14:paraId="0A907FA8" w14:textId="3CC4BC4F" w:rsidR="00534C36" w:rsidRPr="00534C36" w:rsidRDefault="00534C36" w:rsidP="00924258">
      <w:pPr>
        <w:pStyle w:val="paragraph"/>
        <w:numPr>
          <w:ilvl w:val="0"/>
          <w:numId w:val="34"/>
        </w:numPr>
        <w:spacing w:before="0" w:beforeAutospacing="0" w:after="0" w:afterAutospacing="0"/>
        <w:jc w:val="both"/>
        <w:textAlignment w:val="baseline"/>
        <w:rPr>
          <w:rFonts w:ascii="Arial" w:hAnsi="Arial" w:cs="Arial"/>
        </w:rPr>
      </w:pPr>
      <w:r w:rsidRPr="00D4071F">
        <w:rPr>
          <w:rStyle w:val="normaltextrun"/>
          <w:rFonts w:ascii="Arial" w:hAnsi="Arial" w:cs="Arial"/>
        </w:rPr>
        <w:t>Provide psychological and legal advice to trafficking victims and vulnerable migrants</w:t>
      </w:r>
      <w:r>
        <w:rPr>
          <w:rStyle w:val="normaltextrun"/>
          <w:rFonts w:ascii="Arial" w:hAnsi="Arial" w:cs="Arial"/>
        </w:rPr>
        <w:t xml:space="preserve">, </w:t>
      </w:r>
      <w:r w:rsidRPr="00D4071F">
        <w:rPr>
          <w:rStyle w:val="normaltextrun"/>
          <w:rFonts w:ascii="Arial" w:hAnsi="Arial" w:cs="Arial"/>
        </w:rPr>
        <w:t>represent their interests at government bodies and assist in obtaining social services.</w:t>
      </w:r>
      <w:r w:rsidRPr="00D4071F">
        <w:rPr>
          <w:rStyle w:val="eop"/>
          <w:rFonts w:ascii="Arial" w:hAnsi="Arial" w:cs="Arial"/>
        </w:rPr>
        <w:t> </w:t>
      </w:r>
    </w:p>
    <w:p w14:paraId="224C5ECF" w14:textId="77777777" w:rsidR="00F63E89" w:rsidRDefault="00F63E89" w:rsidP="00924258">
      <w:pPr>
        <w:pStyle w:val="paragraph"/>
        <w:numPr>
          <w:ilvl w:val="0"/>
          <w:numId w:val="34"/>
        </w:numPr>
        <w:spacing w:before="0" w:beforeAutospacing="0" w:after="0" w:afterAutospacing="0"/>
        <w:jc w:val="both"/>
        <w:textAlignment w:val="baseline"/>
        <w:rPr>
          <w:rFonts w:ascii="Arial" w:hAnsi="Arial" w:cs="Arial"/>
        </w:rPr>
      </w:pPr>
      <w:r>
        <w:rPr>
          <w:rFonts w:ascii="Arial" w:hAnsi="Arial" w:cs="Arial"/>
          <w:bCs/>
        </w:rPr>
        <w:t>Provide humanitarian</w:t>
      </w:r>
      <w:r w:rsidR="00171079" w:rsidRPr="0021374E">
        <w:rPr>
          <w:rFonts w:ascii="Arial" w:hAnsi="Arial" w:cs="Arial"/>
          <w:bCs/>
        </w:rPr>
        <w:t xml:space="preserve"> support to TIP victims, as well as migrants and their families who are in difficult life situations</w:t>
      </w:r>
      <w:r>
        <w:rPr>
          <w:rFonts w:ascii="Arial" w:hAnsi="Arial" w:cs="Arial"/>
          <w:bCs/>
        </w:rPr>
        <w:t xml:space="preserve">. </w:t>
      </w:r>
    </w:p>
    <w:p w14:paraId="1D8F8AC2" w14:textId="5790FF63" w:rsidR="00171079" w:rsidRDefault="00171079" w:rsidP="00924258">
      <w:pPr>
        <w:pStyle w:val="paragraph"/>
        <w:numPr>
          <w:ilvl w:val="0"/>
          <w:numId w:val="34"/>
        </w:numPr>
        <w:spacing w:before="0" w:beforeAutospacing="0" w:after="0" w:afterAutospacing="0"/>
        <w:jc w:val="both"/>
        <w:textAlignment w:val="baseline"/>
        <w:rPr>
          <w:rStyle w:val="eop"/>
          <w:rFonts w:ascii="Arial" w:hAnsi="Arial" w:cs="Arial"/>
        </w:rPr>
      </w:pPr>
      <w:r w:rsidRPr="00F63E89">
        <w:rPr>
          <w:rStyle w:val="normaltextrun"/>
          <w:rFonts w:ascii="Arial" w:hAnsi="Arial" w:cs="Arial"/>
        </w:rPr>
        <w:t>Advise survivors</w:t>
      </w:r>
      <w:r w:rsidR="00A71419">
        <w:rPr>
          <w:rStyle w:val="normaltextrun"/>
          <w:rFonts w:ascii="Arial" w:hAnsi="Arial" w:cs="Arial"/>
        </w:rPr>
        <w:t xml:space="preserve"> and</w:t>
      </w:r>
      <w:r w:rsidRPr="00F63E89">
        <w:rPr>
          <w:rStyle w:val="normaltextrun"/>
          <w:rFonts w:ascii="Arial" w:hAnsi="Arial" w:cs="Arial"/>
        </w:rPr>
        <w:t xml:space="preserve"> vulnerable migrants on employment opportunities and refer them to state </w:t>
      </w:r>
      <w:r w:rsidR="009F7F41">
        <w:rPr>
          <w:rStyle w:val="normaltextrun"/>
          <w:rFonts w:ascii="Arial" w:hAnsi="Arial" w:cs="Arial"/>
        </w:rPr>
        <w:t xml:space="preserve">and non-state </w:t>
      </w:r>
      <w:r w:rsidRPr="00F63E89">
        <w:rPr>
          <w:rStyle w:val="normaltextrun"/>
          <w:rFonts w:ascii="Arial" w:hAnsi="Arial" w:cs="Arial"/>
        </w:rPr>
        <w:t>organizations that can provide such consultations. Also, increase their access to vocational training, income generation</w:t>
      </w:r>
      <w:r w:rsidR="00A71419">
        <w:rPr>
          <w:rStyle w:val="normaltextrun"/>
          <w:rFonts w:ascii="Arial" w:hAnsi="Arial" w:cs="Arial"/>
        </w:rPr>
        <w:t>,</w:t>
      </w:r>
      <w:r w:rsidRPr="00F63E89">
        <w:rPr>
          <w:rStyle w:val="normaltextrun"/>
          <w:rFonts w:ascii="Arial" w:hAnsi="Arial" w:cs="Arial"/>
        </w:rPr>
        <w:t xml:space="preserve"> and employment opportunities through private sector partnership and entrepreneurship development.</w:t>
      </w:r>
      <w:r w:rsidRPr="00F63E89">
        <w:rPr>
          <w:rStyle w:val="eop"/>
          <w:rFonts w:ascii="Arial" w:hAnsi="Arial" w:cs="Arial"/>
        </w:rPr>
        <w:t> </w:t>
      </w:r>
    </w:p>
    <w:p w14:paraId="694C216C" w14:textId="77777777" w:rsidR="00534C36" w:rsidRDefault="00534C36" w:rsidP="00924258">
      <w:pPr>
        <w:pStyle w:val="paragraph"/>
        <w:numPr>
          <w:ilvl w:val="0"/>
          <w:numId w:val="34"/>
        </w:numPr>
        <w:spacing w:before="0" w:beforeAutospacing="0" w:after="0" w:afterAutospacing="0"/>
        <w:jc w:val="both"/>
        <w:textAlignment w:val="baseline"/>
        <w:rPr>
          <w:rStyle w:val="eop"/>
          <w:rFonts w:ascii="Arial" w:hAnsi="Arial" w:cs="Arial"/>
        </w:rPr>
      </w:pPr>
      <w:r>
        <w:rPr>
          <w:rStyle w:val="normaltextrun"/>
          <w:rFonts w:ascii="Arial" w:hAnsi="Arial" w:cs="Arial"/>
        </w:rPr>
        <w:t>Seek opportunities for migrant women to obtain skills and knowledge to become economically empowered.</w:t>
      </w:r>
    </w:p>
    <w:p w14:paraId="70DF9E56" w14:textId="77777777" w:rsidR="009F7F41" w:rsidRDefault="009F7F41" w:rsidP="007E2336">
      <w:pPr>
        <w:pStyle w:val="paragraph"/>
        <w:spacing w:before="0" w:beforeAutospacing="0" w:after="0" w:afterAutospacing="0"/>
        <w:jc w:val="both"/>
        <w:textAlignment w:val="baseline"/>
        <w:rPr>
          <w:rStyle w:val="normaltextrun"/>
          <w:rFonts w:ascii="Arial" w:hAnsi="Arial" w:cs="Arial"/>
          <w:b/>
          <w:bCs/>
        </w:rPr>
      </w:pPr>
    </w:p>
    <w:p w14:paraId="587DCA00" w14:textId="77777777" w:rsidR="009F7F41" w:rsidRPr="008241D8" w:rsidRDefault="009F7F41" w:rsidP="007E2336">
      <w:pPr>
        <w:pStyle w:val="paragraph"/>
        <w:spacing w:before="0" w:beforeAutospacing="0" w:after="0" w:afterAutospacing="0"/>
        <w:jc w:val="both"/>
        <w:textAlignment w:val="baseline"/>
        <w:rPr>
          <w:rFonts w:ascii="Arial" w:hAnsi="Arial" w:cs="Arial"/>
        </w:rPr>
      </w:pPr>
      <w:r w:rsidRPr="008241D8">
        <w:rPr>
          <w:rStyle w:val="normaltextrun"/>
          <w:rFonts w:ascii="Arial" w:hAnsi="Arial" w:cs="Arial"/>
          <w:b/>
          <w:bCs/>
        </w:rPr>
        <w:t xml:space="preserve">Expected results for Objective </w:t>
      </w:r>
      <w:r>
        <w:rPr>
          <w:rStyle w:val="normaltextrun"/>
          <w:rFonts w:ascii="Arial" w:hAnsi="Arial" w:cs="Arial"/>
          <w:b/>
          <w:bCs/>
        </w:rPr>
        <w:t>4</w:t>
      </w:r>
    </w:p>
    <w:p w14:paraId="0DA70637" w14:textId="77777777" w:rsidR="009F7F41" w:rsidRDefault="009F7F41" w:rsidP="007E2336">
      <w:pPr>
        <w:pStyle w:val="paragraph"/>
        <w:spacing w:before="0" w:beforeAutospacing="0" w:after="0" w:afterAutospacing="0"/>
        <w:jc w:val="both"/>
        <w:textAlignment w:val="baseline"/>
        <w:rPr>
          <w:rFonts w:ascii="Verdana" w:hAnsi="Verdana"/>
        </w:rPr>
      </w:pPr>
      <w:r>
        <w:rPr>
          <w:rStyle w:val="eop"/>
          <w:rFonts w:ascii="Arial" w:hAnsi="Arial" w:cs="Arial"/>
        </w:rPr>
        <w:t> </w:t>
      </w:r>
    </w:p>
    <w:p w14:paraId="4B9D4968" w14:textId="77777777" w:rsidR="009F7F41" w:rsidRPr="00F63E89" w:rsidRDefault="009F7F41" w:rsidP="00BE51B8">
      <w:pPr>
        <w:pStyle w:val="paragraph"/>
        <w:numPr>
          <w:ilvl w:val="0"/>
          <w:numId w:val="31"/>
        </w:numPr>
        <w:spacing w:before="0" w:beforeAutospacing="0" w:after="0" w:afterAutospacing="0"/>
        <w:jc w:val="both"/>
        <w:textAlignment w:val="baseline"/>
        <w:rPr>
          <w:rStyle w:val="normaltextrun"/>
          <w:rFonts w:ascii="Verdana" w:hAnsi="Verdana"/>
        </w:rPr>
      </w:pPr>
      <w:r>
        <w:rPr>
          <w:rStyle w:val="normaltextrun"/>
          <w:rFonts w:ascii="Arial" w:hAnsi="Arial" w:cs="Arial"/>
        </w:rPr>
        <w:t>Vulnerable migrants and foreign trafficking victims in need receive humanitarian assistance.</w:t>
      </w:r>
    </w:p>
    <w:p w14:paraId="7021BDC1" w14:textId="77777777" w:rsidR="00F63E89" w:rsidRPr="00396315" w:rsidRDefault="00171079" w:rsidP="00BE51B8">
      <w:pPr>
        <w:pStyle w:val="paragraph"/>
        <w:numPr>
          <w:ilvl w:val="0"/>
          <w:numId w:val="31"/>
        </w:numPr>
        <w:spacing w:before="0" w:beforeAutospacing="0" w:after="0" w:afterAutospacing="0"/>
        <w:jc w:val="both"/>
        <w:textAlignment w:val="baseline"/>
        <w:rPr>
          <w:rStyle w:val="normaltextrun"/>
          <w:rFonts w:ascii="Verdana" w:hAnsi="Verdana"/>
        </w:rPr>
      </w:pPr>
      <w:r w:rsidRPr="009F7F41">
        <w:rPr>
          <w:rStyle w:val="normaltextrun"/>
          <w:rFonts w:ascii="Arial" w:hAnsi="Arial" w:cs="Arial"/>
        </w:rPr>
        <w:t>Migrants and trafficking survivors are better informed about income generation opportunities and vocational trainings.</w:t>
      </w:r>
    </w:p>
    <w:p w14:paraId="247DB4D3" w14:textId="77777777" w:rsidR="00534C36" w:rsidRPr="00F63E89" w:rsidRDefault="00534C36" w:rsidP="00BE51B8">
      <w:pPr>
        <w:pStyle w:val="paragraph"/>
        <w:numPr>
          <w:ilvl w:val="0"/>
          <w:numId w:val="31"/>
        </w:numPr>
        <w:spacing w:before="0" w:beforeAutospacing="0" w:after="0" w:afterAutospacing="0"/>
        <w:jc w:val="both"/>
        <w:textAlignment w:val="baseline"/>
        <w:rPr>
          <w:rStyle w:val="normaltextrun"/>
          <w:rFonts w:ascii="Verdana" w:hAnsi="Verdana"/>
        </w:rPr>
      </w:pPr>
      <w:r>
        <w:rPr>
          <w:rStyle w:val="normaltextrun"/>
          <w:rFonts w:ascii="Arial" w:hAnsi="Arial" w:cs="Arial"/>
        </w:rPr>
        <w:t>Migrant women are guided on entrepreneurship opportunities and demonstrate positive results</w:t>
      </w:r>
    </w:p>
    <w:p w14:paraId="44E871BC" w14:textId="77777777" w:rsidR="00171079" w:rsidRPr="00171079" w:rsidRDefault="00171079" w:rsidP="007E2336">
      <w:pPr>
        <w:pStyle w:val="paragraph"/>
        <w:spacing w:before="0" w:beforeAutospacing="0" w:after="0" w:afterAutospacing="0"/>
        <w:jc w:val="both"/>
        <w:textAlignment w:val="baseline"/>
        <w:rPr>
          <w:rFonts w:ascii="Arial" w:hAnsi="Arial" w:cs="Arial"/>
        </w:rPr>
      </w:pPr>
    </w:p>
    <w:p w14:paraId="144A5D23" w14:textId="77777777" w:rsidR="00DC57D8" w:rsidRPr="000F1FC0" w:rsidRDefault="00DC57D8" w:rsidP="007E2336">
      <w:pPr>
        <w:pStyle w:val="BodyText1"/>
        <w:spacing w:after="0" w:line="240" w:lineRule="auto"/>
        <w:jc w:val="both"/>
        <w:rPr>
          <w:rFonts w:ascii="Arial" w:hAnsi="Arial" w:cs="Arial"/>
          <w:b/>
          <w:bCs/>
          <w:szCs w:val="24"/>
          <w:highlight w:val="green"/>
          <w:lang w:val="en-US"/>
        </w:rPr>
      </w:pPr>
    </w:p>
    <w:bookmarkEnd w:id="0"/>
    <w:p w14:paraId="01251B19" w14:textId="77777777" w:rsidR="00C15CB2" w:rsidRPr="004402D2" w:rsidRDefault="00C15CB2" w:rsidP="007E2336">
      <w:pPr>
        <w:pStyle w:val="Heading1"/>
        <w:shd w:val="clear" w:color="auto" w:fill="00B0F0"/>
        <w:spacing w:before="0"/>
        <w:jc w:val="both"/>
        <w:rPr>
          <w:rFonts w:ascii="Arial" w:hAnsi="Arial" w:cs="Arial"/>
          <w:color w:val="FFFFFF"/>
          <w:sz w:val="24"/>
          <w:szCs w:val="24"/>
        </w:rPr>
      </w:pPr>
      <w:r w:rsidRPr="004402D2">
        <w:rPr>
          <w:rFonts w:ascii="Arial" w:hAnsi="Arial" w:cs="Arial"/>
          <w:color w:val="FFFFFF"/>
          <w:sz w:val="24"/>
          <w:szCs w:val="24"/>
        </w:rPr>
        <w:t xml:space="preserve">SECTION 2: </w:t>
      </w:r>
      <w:r w:rsidR="0018164C">
        <w:rPr>
          <w:rFonts w:ascii="Arial" w:hAnsi="Arial" w:cs="Arial"/>
          <w:color w:val="FFFFFF"/>
          <w:sz w:val="24"/>
          <w:szCs w:val="24"/>
        </w:rPr>
        <w:t>AWARD</w:t>
      </w:r>
      <w:r w:rsidR="00872A12">
        <w:rPr>
          <w:rFonts w:ascii="Arial" w:hAnsi="Arial" w:cs="Arial"/>
          <w:color w:val="FFFFFF"/>
          <w:sz w:val="24"/>
          <w:szCs w:val="24"/>
        </w:rPr>
        <w:t xml:space="preserve"> </w:t>
      </w:r>
      <w:r w:rsidRPr="004402D2">
        <w:rPr>
          <w:rFonts w:ascii="Arial" w:hAnsi="Arial" w:cs="Arial"/>
          <w:color w:val="FFFFFF"/>
          <w:sz w:val="24"/>
          <w:szCs w:val="24"/>
        </w:rPr>
        <w:t>INFORMATION</w:t>
      </w:r>
    </w:p>
    <w:p w14:paraId="738610EB" w14:textId="77777777" w:rsidR="00C15CB2" w:rsidRPr="00E00D30" w:rsidRDefault="00C15CB2" w:rsidP="007E2336">
      <w:pPr>
        <w:tabs>
          <w:tab w:val="left" w:pos="6175"/>
        </w:tabs>
        <w:spacing w:after="0"/>
        <w:jc w:val="both"/>
        <w:rPr>
          <w:rFonts w:ascii="Arial" w:hAnsi="Arial" w:cs="Arial"/>
          <w:sz w:val="24"/>
          <w:szCs w:val="24"/>
        </w:rPr>
      </w:pPr>
      <w:r w:rsidRPr="00E00D30">
        <w:rPr>
          <w:rFonts w:ascii="Arial" w:hAnsi="Arial" w:cs="Arial"/>
          <w:sz w:val="24"/>
          <w:szCs w:val="24"/>
        </w:rPr>
        <w:tab/>
      </w:r>
    </w:p>
    <w:p w14:paraId="4ED1C53E" w14:textId="77777777" w:rsidR="00C15CB2" w:rsidRPr="003A27F1" w:rsidRDefault="00C15CB2" w:rsidP="00BE51B8">
      <w:pPr>
        <w:pStyle w:val="ListParagraph"/>
        <w:numPr>
          <w:ilvl w:val="1"/>
          <w:numId w:val="10"/>
        </w:numPr>
        <w:spacing w:after="0"/>
        <w:jc w:val="both"/>
        <w:rPr>
          <w:rFonts w:ascii="Arial" w:hAnsi="Arial" w:cs="Arial"/>
          <w:b/>
          <w:sz w:val="24"/>
          <w:szCs w:val="24"/>
        </w:rPr>
      </w:pPr>
      <w:r w:rsidRPr="00E00D30">
        <w:rPr>
          <w:rFonts w:ascii="Arial" w:hAnsi="Arial" w:cs="Arial"/>
          <w:b/>
          <w:sz w:val="24"/>
          <w:szCs w:val="24"/>
        </w:rPr>
        <w:t xml:space="preserve"> ESTIMATED AMOUNT OF </w:t>
      </w:r>
      <w:r w:rsidR="0018164C">
        <w:rPr>
          <w:rFonts w:ascii="Arial" w:hAnsi="Arial" w:cs="Arial"/>
          <w:b/>
          <w:sz w:val="24"/>
          <w:szCs w:val="24"/>
        </w:rPr>
        <w:t>AWARD</w:t>
      </w:r>
    </w:p>
    <w:p w14:paraId="1DBB7F7B" w14:textId="77777777" w:rsidR="00C56580" w:rsidRDefault="00E03C3B" w:rsidP="007E2336">
      <w:pPr>
        <w:pStyle w:val="paragraph"/>
        <w:spacing w:before="0" w:beforeAutospacing="0" w:after="0" w:afterAutospacing="0"/>
        <w:jc w:val="both"/>
        <w:textAlignment w:val="baseline"/>
        <w:rPr>
          <w:rFonts w:ascii="&amp;quot" w:hAnsi="&amp;quot"/>
          <w:sz w:val="18"/>
          <w:szCs w:val="18"/>
        </w:rPr>
      </w:pPr>
      <w:r w:rsidRPr="003A27F1">
        <w:rPr>
          <w:rFonts w:ascii="Arial" w:hAnsi="Arial" w:cs="Arial"/>
        </w:rPr>
        <w:t>The total amount award</w:t>
      </w:r>
      <w:r w:rsidR="005E0521">
        <w:rPr>
          <w:rFonts w:ascii="Arial" w:hAnsi="Arial" w:cs="Arial"/>
        </w:rPr>
        <w:t xml:space="preserve">ed </w:t>
      </w:r>
      <w:r w:rsidRPr="003A27F1">
        <w:rPr>
          <w:rFonts w:ascii="Arial" w:hAnsi="Arial" w:cs="Arial"/>
        </w:rPr>
        <w:t>will depend on the ac</w:t>
      </w:r>
      <w:r w:rsidRPr="00451507">
        <w:rPr>
          <w:rFonts w:ascii="Arial" w:hAnsi="Arial" w:cs="Arial"/>
        </w:rPr>
        <w:t>t</w:t>
      </w:r>
      <w:r w:rsidRPr="009F30D7">
        <w:rPr>
          <w:rFonts w:ascii="Arial" w:hAnsi="Arial" w:cs="Arial"/>
        </w:rPr>
        <w:t xml:space="preserve">ivities proposed, </w:t>
      </w:r>
      <w:r w:rsidRPr="00107FC4">
        <w:rPr>
          <w:rFonts w:ascii="Arial" w:hAnsi="Arial" w:cs="Arial"/>
        </w:rPr>
        <w:t>number of districts covered, time frame proposed and estimate</w:t>
      </w:r>
      <w:r w:rsidRPr="008E19BF">
        <w:rPr>
          <w:rFonts w:ascii="Arial" w:hAnsi="Arial" w:cs="Arial"/>
        </w:rPr>
        <w:t>d actua</w:t>
      </w:r>
      <w:r w:rsidRPr="004402D2">
        <w:rPr>
          <w:rFonts w:ascii="Arial" w:hAnsi="Arial" w:cs="Arial"/>
        </w:rPr>
        <w:t xml:space="preserve">l cost of implementation of the grant. Applicants are encouraged to propose realistic budgets based on actual costs of salaries, fringe and/or benefit structure, travel, procurement, and other operating expenses. A budget template is included as Annex B to be used for this purpose. </w:t>
      </w:r>
      <w:r w:rsidR="00C56580">
        <w:rPr>
          <w:rStyle w:val="normaltextrun"/>
          <w:rFonts w:ascii="Arial" w:hAnsi="Arial" w:cs="Arial"/>
        </w:rPr>
        <w:t>Grant period and amount per application can be</w:t>
      </w:r>
      <w:r w:rsidR="00CD3E8B">
        <w:rPr>
          <w:rStyle w:val="normaltextrun"/>
          <w:rFonts w:ascii="Arial" w:hAnsi="Arial" w:cs="Arial"/>
        </w:rPr>
        <w:t xml:space="preserve"> one of the following</w:t>
      </w:r>
      <w:r w:rsidR="00C56580">
        <w:rPr>
          <w:rStyle w:val="normaltextrun"/>
          <w:rFonts w:ascii="Arial" w:hAnsi="Arial" w:cs="Arial"/>
        </w:rPr>
        <w:t>:</w:t>
      </w:r>
      <w:r w:rsidR="00C56580">
        <w:rPr>
          <w:rStyle w:val="eop"/>
          <w:rFonts w:ascii="Arial" w:hAnsi="Arial" w:cs="Arial"/>
        </w:rPr>
        <w:t> </w:t>
      </w:r>
    </w:p>
    <w:p w14:paraId="41FBEB5C" w14:textId="368DF4F7" w:rsidR="00C56580" w:rsidRDefault="00C56580" w:rsidP="00BE51B8">
      <w:pPr>
        <w:pStyle w:val="paragraph"/>
        <w:numPr>
          <w:ilvl w:val="0"/>
          <w:numId w:val="15"/>
        </w:numPr>
        <w:spacing w:before="0" w:beforeAutospacing="0" w:after="0" w:afterAutospacing="0"/>
        <w:ind w:left="1080" w:firstLine="0"/>
        <w:jc w:val="both"/>
        <w:textAlignment w:val="baseline"/>
        <w:rPr>
          <w:rStyle w:val="eop"/>
          <w:rFonts w:ascii="Calibri" w:hAnsi="Calibri" w:cs="Calibri"/>
          <w:sz w:val="22"/>
          <w:szCs w:val="22"/>
        </w:rPr>
      </w:pPr>
      <w:r>
        <w:rPr>
          <w:rStyle w:val="normaltextrun"/>
          <w:rFonts w:ascii="Arial" w:hAnsi="Arial" w:cs="Arial"/>
        </w:rPr>
        <w:t xml:space="preserve">For the period </w:t>
      </w:r>
      <w:r w:rsidR="00CD3E8B">
        <w:rPr>
          <w:rStyle w:val="normaltextrun"/>
          <w:rFonts w:ascii="Arial" w:hAnsi="Arial" w:cs="Arial"/>
        </w:rPr>
        <w:t xml:space="preserve">from </w:t>
      </w:r>
      <w:r w:rsidR="00556523" w:rsidRPr="00556523">
        <w:rPr>
          <w:rStyle w:val="normaltextrun"/>
          <w:rFonts w:ascii="Arial" w:hAnsi="Arial" w:cs="Arial"/>
        </w:rPr>
        <w:t>12</w:t>
      </w:r>
      <w:r>
        <w:rPr>
          <w:rStyle w:val="normaltextrun"/>
          <w:rFonts w:ascii="Arial" w:hAnsi="Arial" w:cs="Arial"/>
        </w:rPr>
        <w:t xml:space="preserve"> months</w:t>
      </w:r>
      <w:r w:rsidR="00CD3E8B">
        <w:rPr>
          <w:rStyle w:val="normaltextrun"/>
          <w:rFonts w:ascii="Arial" w:hAnsi="Arial" w:cs="Arial"/>
        </w:rPr>
        <w:t xml:space="preserve"> to 24 months</w:t>
      </w:r>
      <w:r>
        <w:rPr>
          <w:rStyle w:val="normaltextrun"/>
          <w:rFonts w:ascii="Arial" w:hAnsi="Arial" w:cs="Arial"/>
        </w:rPr>
        <w:t xml:space="preserve">, </w:t>
      </w:r>
      <w:r w:rsidR="00D974CF">
        <w:rPr>
          <w:rStyle w:val="normaltextrun"/>
          <w:rFonts w:ascii="Arial" w:hAnsi="Arial" w:cs="Arial"/>
        </w:rPr>
        <w:t>between 25,000</w:t>
      </w:r>
      <w:r w:rsidR="00CD3E8B">
        <w:rPr>
          <w:rStyle w:val="normaltextrun"/>
          <w:rFonts w:ascii="Arial" w:hAnsi="Arial" w:cs="Arial"/>
        </w:rPr>
        <w:t xml:space="preserve"> and 40,000</w:t>
      </w:r>
      <w:r>
        <w:rPr>
          <w:rStyle w:val="normaltextrun"/>
          <w:rFonts w:ascii="Arial" w:hAnsi="Arial" w:cs="Arial"/>
        </w:rPr>
        <w:t xml:space="preserve"> </w:t>
      </w:r>
      <w:r>
        <w:rPr>
          <w:rStyle w:val="contextualspellingandgrammarerror"/>
          <w:rFonts w:ascii="Arial" w:hAnsi="Arial" w:cs="Arial"/>
        </w:rPr>
        <w:t>USD;</w:t>
      </w:r>
      <w:r>
        <w:rPr>
          <w:rStyle w:val="eop"/>
          <w:rFonts w:ascii="Arial" w:hAnsi="Arial" w:cs="Arial"/>
        </w:rPr>
        <w:t> </w:t>
      </w:r>
      <w:r w:rsidRPr="0001047C">
        <w:rPr>
          <w:rStyle w:val="eop"/>
          <w:rFonts w:ascii="Calibri" w:hAnsi="Calibri" w:cs="Calibri"/>
          <w:sz w:val="22"/>
          <w:szCs w:val="22"/>
        </w:rPr>
        <w:t> </w:t>
      </w:r>
    </w:p>
    <w:p w14:paraId="3A583DC1" w14:textId="77777777" w:rsidR="00CD3E8B" w:rsidRPr="00CD3E8B" w:rsidRDefault="00CD3E8B" w:rsidP="005A1333">
      <w:pPr>
        <w:pStyle w:val="paragraph"/>
        <w:numPr>
          <w:ilvl w:val="0"/>
          <w:numId w:val="15"/>
        </w:numPr>
        <w:spacing w:before="0" w:beforeAutospacing="0" w:after="0" w:afterAutospacing="0"/>
        <w:ind w:left="1080" w:firstLine="0"/>
        <w:jc w:val="both"/>
        <w:textAlignment w:val="baseline"/>
        <w:rPr>
          <w:rFonts w:ascii="Calibri" w:hAnsi="Calibri" w:cs="Calibri"/>
          <w:sz w:val="22"/>
          <w:szCs w:val="22"/>
        </w:rPr>
      </w:pPr>
      <w:r w:rsidRPr="00CD3E8B">
        <w:rPr>
          <w:rStyle w:val="normaltextrun"/>
          <w:rFonts w:ascii="Arial" w:hAnsi="Arial" w:cs="Arial"/>
        </w:rPr>
        <w:t xml:space="preserve">For the period from </w:t>
      </w:r>
      <w:r>
        <w:rPr>
          <w:rStyle w:val="normaltextrun"/>
          <w:rFonts w:ascii="Arial" w:hAnsi="Arial" w:cs="Arial"/>
        </w:rPr>
        <w:t>18</w:t>
      </w:r>
      <w:r w:rsidRPr="00CD3E8B">
        <w:rPr>
          <w:rStyle w:val="normaltextrun"/>
          <w:rFonts w:ascii="Arial" w:hAnsi="Arial" w:cs="Arial"/>
        </w:rPr>
        <w:t xml:space="preserve"> to </w:t>
      </w:r>
      <w:r>
        <w:rPr>
          <w:rStyle w:val="normaltextrun"/>
          <w:rFonts w:ascii="Arial" w:hAnsi="Arial" w:cs="Arial"/>
        </w:rPr>
        <w:t>24</w:t>
      </w:r>
      <w:r w:rsidRPr="00CD3E8B">
        <w:rPr>
          <w:rStyle w:val="normaltextrun"/>
          <w:rFonts w:ascii="Arial" w:hAnsi="Arial" w:cs="Arial"/>
        </w:rPr>
        <w:t xml:space="preserve"> months, between </w:t>
      </w:r>
      <w:r>
        <w:rPr>
          <w:rStyle w:val="normaltextrun"/>
          <w:rFonts w:ascii="Arial" w:hAnsi="Arial" w:cs="Arial"/>
        </w:rPr>
        <w:t>40,000</w:t>
      </w:r>
      <w:r w:rsidRPr="00CD3E8B">
        <w:rPr>
          <w:rStyle w:val="normaltextrun"/>
          <w:rFonts w:ascii="Arial" w:hAnsi="Arial" w:cs="Arial"/>
        </w:rPr>
        <w:t xml:space="preserve"> and </w:t>
      </w:r>
      <w:r>
        <w:rPr>
          <w:rStyle w:val="normaltextrun"/>
          <w:rFonts w:ascii="Arial" w:hAnsi="Arial" w:cs="Arial"/>
        </w:rPr>
        <w:t>60,000</w:t>
      </w:r>
      <w:r w:rsidRPr="00CD3E8B">
        <w:rPr>
          <w:rStyle w:val="normaltextrun"/>
          <w:rFonts w:ascii="Arial" w:hAnsi="Arial" w:cs="Arial"/>
        </w:rPr>
        <w:t xml:space="preserve"> USD.</w:t>
      </w:r>
      <w:r w:rsidRPr="00CD3E8B">
        <w:rPr>
          <w:rStyle w:val="eop"/>
          <w:rFonts w:ascii="Arial" w:hAnsi="Arial" w:cs="Arial"/>
        </w:rPr>
        <w:t> </w:t>
      </w:r>
    </w:p>
    <w:p w14:paraId="637805D2" w14:textId="77777777" w:rsidR="00CD3E8B" w:rsidRPr="0001047C" w:rsidRDefault="00CD3E8B" w:rsidP="60E7DFA4">
      <w:pPr>
        <w:pStyle w:val="paragraph"/>
        <w:spacing w:before="0" w:beforeAutospacing="0" w:after="0" w:afterAutospacing="0"/>
        <w:jc w:val="both"/>
        <w:textAlignment w:val="baseline"/>
        <w:rPr>
          <w:rFonts w:ascii="Calibri" w:hAnsi="Calibri" w:cs="Calibri"/>
          <w:sz w:val="22"/>
          <w:szCs w:val="22"/>
        </w:rPr>
      </w:pPr>
    </w:p>
    <w:p w14:paraId="463F29E8" w14:textId="77777777" w:rsidR="0001047C" w:rsidRDefault="0001047C" w:rsidP="007E2336">
      <w:pPr>
        <w:pStyle w:val="paragraph"/>
        <w:spacing w:before="0" w:beforeAutospacing="0" w:after="0" w:afterAutospacing="0"/>
        <w:jc w:val="both"/>
        <w:textAlignment w:val="baseline"/>
        <w:rPr>
          <w:rStyle w:val="normaltextrun"/>
          <w:rFonts w:ascii="Arial" w:hAnsi="Arial" w:cs="Arial"/>
        </w:rPr>
      </w:pPr>
    </w:p>
    <w:p w14:paraId="10D564AC" w14:textId="77777777" w:rsidR="00C56580" w:rsidRDefault="00C56580"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rPr>
        <w:t xml:space="preserve">The final amount awarded per application will depend on agreed partner activities and capacity of applicant organization. Upon decision of the </w:t>
      </w:r>
      <w:proofErr w:type="spellStart"/>
      <w:r>
        <w:rPr>
          <w:rStyle w:val="normaltextrun"/>
          <w:rFonts w:ascii="Arial" w:hAnsi="Arial" w:cs="Arial"/>
        </w:rPr>
        <w:t>Winrock</w:t>
      </w:r>
      <w:proofErr w:type="spellEnd"/>
      <w:r>
        <w:rPr>
          <w:rStyle w:val="normaltextrun"/>
          <w:rFonts w:ascii="Arial" w:hAnsi="Arial" w:cs="Arial"/>
        </w:rPr>
        <w:t xml:space="preserve"> evaluation panel, </w:t>
      </w:r>
      <w:proofErr w:type="spellStart"/>
      <w:r>
        <w:rPr>
          <w:rStyle w:val="normaltextrun"/>
          <w:rFonts w:ascii="Arial" w:hAnsi="Arial" w:cs="Arial"/>
        </w:rPr>
        <w:t>Winrock</w:t>
      </w:r>
      <w:proofErr w:type="spellEnd"/>
      <w:r>
        <w:rPr>
          <w:rStyle w:val="normaltextrun"/>
          <w:rFonts w:ascii="Arial" w:hAnsi="Arial" w:cs="Arial"/>
        </w:rPr>
        <w:t xml:space="preserve"> can contact applicant organizations with a request to reduce or enhance suggested activities and budget.</w:t>
      </w:r>
      <w:r>
        <w:rPr>
          <w:rStyle w:val="eop"/>
          <w:rFonts w:ascii="Arial" w:hAnsi="Arial" w:cs="Arial"/>
        </w:rPr>
        <w:t> </w:t>
      </w:r>
    </w:p>
    <w:p w14:paraId="3B7B4B86" w14:textId="77777777" w:rsidR="00C56580" w:rsidRPr="004402D2" w:rsidRDefault="00C56580" w:rsidP="007E2336">
      <w:pPr>
        <w:pStyle w:val="ListParagraph"/>
        <w:ind w:left="0"/>
        <w:jc w:val="both"/>
        <w:rPr>
          <w:rFonts w:ascii="Arial" w:hAnsi="Arial" w:cs="Arial"/>
          <w:sz w:val="24"/>
          <w:szCs w:val="24"/>
        </w:rPr>
      </w:pPr>
    </w:p>
    <w:p w14:paraId="3A0FF5F2" w14:textId="77777777" w:rsidR="00596AAC" w:rsidRPr="004402D2" w:rsidRDefault="00596AAC" w:rsidP="007E2336">
      <w:pPr>
        <w:pStyle w:val="ListParagraph"/>
        <w:ind w:left="0"/>
        <w:jc w:val="both"/>
        <w:rPr>
          <w:rFonts w:ascii="Arial" w:hAnsi="Arial" w:cs="Arial"/>
          <w:b/>
          <w:sz w:val="24"/>
          <w:szCs w:val="24"/>
        </w:rPr>
      </w:pPr>
    </w:p>
    <w:p w14:paraId="09204F63" w14:textId="111204DC" w:rsidR="00C15CB2" w:rsidRPr="004402D2" w:rsidRDefault="35D86517" w:rsidP="00BE51B8">
      <w:pPr>
        <w:pStyle w:val="ListParagraph"/>
        <w:numPr>
          <w:ilvl w:val="1"/>
          <w:numId w:val="10"/>
        </w:numPr>
        <w:spacing w:after="0"/>
        <w:jc w:val="both"/>
        <w:rPr>
          <w:rFonts w:ascii="Arial" w:hAnsi="Arial" w:cs="Arial"/>
          <w:sz w:val="24"/>
          <w:szCs w:val="24"/>
        </w:rPr>
      </w:pPr>
      <w:r w:rsidRPr="3A64917F">
        <w:rPr>
          <w:rFonts w:ascii="Arial" w:hAnsi="Arial" w:cs="Arial"/>
          <w:b/>
          <w:bCs/>
          <w:sz w:val="24"/>
          <w:szCs w:val="24"/>
        </w:rPr>
        <w:t xml:space="preserve"> </w:t>
      </w:r>
      <w:r w:rsidR="00C15CB2" w:rsidRPr="004402D2">
        <w:rPr>
          <w:rFonts w:ascii="Arial" w:hAnsi="Arial" w:cs="Arial"/>
          <w:b/>
          <w:sz w:val="24"/>
          <w:szCs w:val="24"/>
        </w:rPr>
        <w:t>ANTICIPATED START DATE AND DURATION OF GRANTS</w:t>
      </w:r>
    </w:p>
    <w:p w14:paraId="314FAB41" w14:textId="1666B233" w:rsidR="0001047C" w:rsidRDefault="0001047C"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rPr>
        <w:t>Contingent on USAID approval, the anticipated start da</w:t>
      </w:r>
      <w:r w:rsidR="00381BE1">
        <w:rPr>
          <w:rStyle w:val="normaltextrun"/>
          <w:rFonts w:ascii="Arial" w:hAnsi="Arial" w:cs="Arial"/>
        </w:rPr>
        <w:t>te</w:t>
      </w:r>
      <w:r>
        <w:rPr>
          <w:rStyle w:val="normaltextrun"/>
          <w:rFonts w:ascii="Arial" w:hAnsi="Arial" w:cs="Arial"/>
        </w:rPr>
        <w:t xml:space="preserve"> of performance for th</w:t>
      </w:r>
      <w:r w:rsidR="00ED4F6B">
        <w:rPr>
          <w:rStyle w:val="normaltextrun"/>
          <w:rFonts w:ascii="Arial" w:hAnsi="Arial" w:cs="Arial"/>
        </w:rPr>
        <w:t>ese</w:t>
      </w:r>
      <w:r>
        <w:rPr>
          <w:rStyle w:val="normaltextrun"/>
          <w:rFonts w:ascii="Arial" w:hAnsi="Arial" w:cs="Arial"/>
        </w:rPr>
        <w:t xml:space="preserve"> subgrant</w:t>
      </w:r>
      <w:r w:rsidR="00ED4F6B">
        <w:rPr>
          <w:rStyle w:val="normaltextrun"/>
          <w:rFonts w:ascii="Arial" w:hAnsi="Arial" w:cs="Arial"/>
        </w:rPr>
        <w:t>s</w:t>
      </w:r>
      <w:r>
        <w:rPr>
          <w:rStyle w:val="normaltextrun"/>
          <w:rFonts w:ascii="Arial" w:hAnsi="Arial" w:cs="Arial"/>
        </w:rPr>
        <w:t xml:space="preserve"> is </w:t>
      </w:r>
      <w:r w:rsidR="00396315">
        <w:rPr>
          <w:rStyle w:val="normaltextrun"/>
          <w:rFonts w:ascii="Arial" w:hAnsi="Arial" w:cs="Arial"/>
        </w:rPr>
        <w:t>April</w:t>
      </w:r>
      <w:r w:rsidR="00381BE1">
        <w:rPr>
          <w:rStyle w:val="normaltextrun"/>
          <w:rFonts w:ascii="Arial" w:hAnsi="Arial" w:cs="Arial"/>
        </w:rPr>
        <w:t xml:space="preserve"> </w:t>
      </w:r>
      <w:r w:rsidR="003C73B3">
        <w:rPr>
          <w:rStyle w:val="normaltextrun"/>
          <w:rFonts w:ascii="Arial" w:hAnsi="Arial" w:cs="Arial"/>
        </w:rPr>
        <w:t>30</w:t>
      </w:r>
      <w:r w:rsidR="00381BE1">
        <w:rPr>
          <w:rStyle w:val="normaltextrun"/>
          <w:rFonts w:ascii="Arial" w:hAnsi="Arial" w:cs="Arial"/>
        </w:rPr>
        <w:t>,</w:t>
      </w:r>
      <w:r>
        <w:rPr>
          <w:rStyle w:val="normaltextrun"/>
          <w:rFonts w:ascii="Arial" w:hAnsi="Arial" w:cs="Arial"/>
        </w:rPr>
        <w:t xml:space="preserve"> 2022. </w:t>
      </w:r>
    </w:p>
    <w:p w14:paraId="5630AD66" w14:textId="77777777" w:rsidR="00C97EB9" w:rsidRPr="004402D2" w:rsidRDefault="00C97EB9" w:rsidP="007E2336">
      <w:pPr>
        <w:spacing w:line="240" w:lineRule="auto"/>
        <w:contextualSpacing/>
        <w:jc w:val="both"/>
        <w:rPr>
          <w:rFonts w:ascii="Arial" w:hAnsi="Arial" w:cs="Arial"/>
          <w:sz w:val="24"/>
          <w:szCs w:val="24"/>
        </w:rPr>
      </w:pPr>
    </w:p>
    <w:p w14:paraId="16DD6241" w14:textId="0B5B82BC" w:rsidR="00C15CB2" w:rsidRPr="004402D2" w:rsidRDefault="003D4D5A" w:rsidP="007E2336">
      <w:pPr>
        <w:spacing w:line="240" w:lineRule="auto"/>
        <w:contextualSpacing/>
        <w:jc w:val="both"/>
        <w:rPr>
          <w:rFonts w:ascii="Arial" w:hAnsi="Arial" w:cs="Arial"/>
          <w:b/>
          <w:sz w:val="24"/>
          <w:szCs w:val="24"/>
        </w:rPr>
      </w:pPr>
      <w:r w:rsidRPr="004402D2">
        <w:rPr>
          <w:rFonts w:ascii="Arial" w:hAnsi="Arial" w:cs="Arial"/>
          <w:b/>
          <w:sz w:val="24"/>
          <w:szCs w:val="24"/>
        </w:rPr>
        <w:t>2.</w:t>
      </w:r>
      <w:r w:rsidR="005C0F3C" w:rsidRPr="00ED4F6B">
        <w:rPr>
          <w:rFonts w:ascii="Arial" w:hAnsi="Arial" w:cs="Arial"/>
          <w:b/>
          <w:sz w:val="24"/>
          <w:szCs w:val="24"/>
        </w:rPr>
        <w:t>3</w:t>
      </w:r>
      <w:r w:rsidRPr="004402D2">
        <w:rPr>
          <w:rFonts w:ascii="Arial" w:hAnsi="Arial" w:cs="Arial"/>
          <w:b/>
          <w:sz w:val="24"/>
          <w:szCs w:val="24"/>
        </w:rPr>
        <w:t xml:space="preserve">. </w:t>
      </w:r>
      <w:r w:rsidR="00C15CB2" w:rsidRPr="004402D2">
        <w:rPr>
          <w:rFonts w:ascii="Arial" w:hAnsi="Arial" w:cs="Arial"/>
          <w:b/>
          <w:sz w:val="24"/>
          <w:szCs w:val="24"/>
        </w:rPr>
        <w:t xml:space="preserve">TYPE OF </w:t>
      </w:r>
      <w:r w:rsidR="004E0B51">
        <w:rPr>
          <w:rFonts w:ascii="Arial" w:hAnsi="Arial" w:cs="Arial"/>
          <w:b/>
          <w:sz w:val="24"/>
          <w:szCs w:val="24"/>
        </w:rPr>
        <w:t>AWARD</w:t>
      </w:r>
      <w:r w:rsidR="00C15CB2" w:rsidRPr="004402D2">
        <w:rPr>
          <w:rFonts w:ascii="Arial" w:hAnsi="Arial" w:cs="Arial"/>
          <w:b/>
          <w:sz w:val="24"/>
          <w:szCs w:val="24"/>
        </w:rPr>
        <w:t>S TO BE ISSUED</w:t>
      </w:r>
    </w:p>
    <w:p w14:paraId="7B6E4CDB" w14:textId="77777777" w:rsidR="00C15CB2" w:rsidRPr="004402D2" w:rsidRDefault="00C15CB2" w:rsidP="007E2336">
      <w:pPr>
        <w:spacing w:line="240" w:lineRule="auto"/>
        <w:jc w:val="both"/>
        <w:rPr>
          <w:rFonts w:ascii="Arial" w:hAnsi="Arial" w:cs="Arial"/>
          <w:sz w:val="24"/>
          <w:szCs w:val="24"/>
        </w:rPr>
      </w:pPr>
      <w:proofErr w:type="spellStart"/>
      <w:r w:rsidRPr="004402D2">
        <w:rPr>
          <w:rFonts w:ascii="Arial" w:hAnsi="Arial" w:cs="Arial"/>
          <w:sz w:val="24"/>
          <w:szCs w:val="24"/>
        </w:rPr>
        <w:t>Winrock</w:t>
      </w:r>
      <w:proofErr w:type="spellEnd"/>
      <w:r w:rsidRPr="004402D2">
        <w:rPr>
          <w:rFonts w:ascii="Arial" w:hAnsi="Arial" w:cs="Arial"/>
          <w:sz w:val="24"/>
          <w:szCs w:val="24"/>
        </w:rPr>
        <w:t xml:space="preserve"> will determine the appropriate </w:t>
      </w:r>
      <w:r w:rsidR="004E0B51">
        <w:rPr>
          <w:rFonts w:ascii="Arial" w:hAnsi="Arial" w:cs="Arial"/>
          <w:sz w:val="24"/>
          <w:szCs w:val="24"/>
        </w:rPr>
        <w:t>award</w:t>
      </w:r>
      <w:r w:rsidRPr="004402D2">
        <w:rPr>
          <w:rFonts w:ascii="Arial" w:hAnsi="Arial" w:cs="Arial"/>
          <w:sz w:val="24"/>
          <w:szCs w:val="24"/>
        </w:rPr>
        <w:t xml:space="preserve"> mechanism, in consultation with the applicant during the negotiation process</w:t>
      </w:r>
      <w:r w:rsidR="00436867">
        <w:rPr>
          <w:rFonts w:ascii="Arial" w:hAnsi="Arial" w:cs="Arial"/>
          <w:sz w:val="24"/>
          <w:szCs w:val="24"/>
        </w:rPr>
        <w:t>. The type of award will be</w:t>
      </w:r>
      <w:r w:rsidRPr="004402D2">
        <w:rPr>
          <w:rFonts w:ascii="Arial" w:hAnsi="Arial" w:cs="Arial"/>
          <w:sz w:val="24"/>
          <w:szCs w:val="24"/>
        </w:rPr>
        <w:t xml:space="preserve"> based on the pre-award assessment of the applicant, nature of the award activity, and estimated total cost of the award. </w:t>
      </w:r>
    </w:p>
    <w:p w14:paraId="1B516B21" w14:textId="77777777" w:rsidR="00C15CB2" w:rsidRPr="004402D2" w:rsidRDefault="00C15CB2" w:rsidP="007E2336">
      <w:pPr>
        <w:pStyle w:val="Heading1"/>
        <w:shd w:val="clear" w:color="auto" w:fill="00B0F0"/>
        <w:spacing w:before="0"/>
        <w:jc w:val="both"/>
        <w:rPr>
          <w:rFonts w:ascii="Arial" w:hAnsi="Arial" w:cs="Arial"/>
          <w:color w:val="FFFFFF"/>
          <w:sz w:val="24"/>
          <w:szCs w:val="24"/>
        </w:rPr>
      </w:pPr>
      <w:r w:rsidRPr="004402D2">
        <w:rPr>
          <w:rFonts w:ascii="Arial" w:hAnsi="Arial" w:cs="Arial"/>
          <w:color w:val="FFFFFF"/>
          <w:sz w:val="24"/>
          <w:szCs w:val="24"/>
        </w:rPr>
        <w:t>SECTION 3: ELIGIBILITY INFORMATION</w:t>
      </w:r>
    </w:p>
    <w:p w14:paraId="61829076" w14:textId="77777777" w:rsidR="00C15CB2" w:rsidRPr="004402D2" w:rsidRDefault="00C15CB2" w:rsidP="007E2336">
      <w:pPr>
        <w:pStyle w:val="ListParagraph"/>
        <w:ind w:left="780"/>
        <w:jc w:val="both"/>
        <w:rPr>
          <w:rFonts w:ascii="Arial" w:hAnsi="Arial" w:cs="Arial"/>
          <w:sz w:val="24"/>
          <w:szCs w:val="24"/>
        </w:rPr>
      </w:pPr>
    </w:p>
    <w:p w14:paraId="502E6872" w14:textId="77777777" w:rsidR="00C15CB2" w:rsidRPr="004402D2" w:rsidRDefault="00C15CB2" w:rsidP="00BE51B8">
      <w:pPr>
        <w:pStyle w:val="ListParagraph"/>
        <w:numPr>
          <w:ilvl w:val="0"/>
          <w:numId w:val="5"/>
        </w:numPr>
        <w:spacing w:after="0"/>
        <w:jc w:val="both"/>
        <w:rPr>
          <w:rFonts w:ascii="Arial" w:hAnsi="Arial" w:cs="Arial"/>
          <w:b/>
          <w:sz w:val="24"/>
          <w:szCs w:val="24"/>
        </w:rPr>
      </w:pPr>
      <w:r w:rsidRPr="004402D2">
        <w:rPr>
          <w:rFonts w:ascii="Arial" w:hAnsi="Arial" w:cs="Arial"/>
          <w:b/>
          <w:sz w:val="24"/>
          <w:szCs w:val="24"/>
        </w:rPr>
        <w:t>ELIGIBLE APPLICANTS</w:t>
      </w:r>
    </w:p>
    <w:p w14:paraId="67FFD609" w14:textId="77777777" w:rsidR="00C15CB2" w:rsidRPr="004402D2" w:rsidRDefault="00C15CB2" w:rsidP="007E2336">
      <w:pPr>
        <w:jc w:val="both"/>
        <w:rPr>
          <w:rFonts w:ascii="Arial" w:hAnsi="Arial" w:cs="Arial"/>
          <w:sz w:val="24"/>
          <w:szCs w:val="24"/>
        </w:rPr>
      </w:pPr>
      <w:r w:rsidRPr="004402D2">
        <w:rPr>
          <w:rFonts w:ascii="Arial" w:hAnsi="Arial" w:cs="Arial"/>
          <w:sz w:val="24"/>
          <w:szCs w:val="24"/>
        </w:rPr>
        <w:t xml:space="preserve">This solicitation is open to all </w:t>
      </w:r>
      <w:r w:rsidR="0001047C">
        <w:rPr>
          <w:rFonts w:ascii="Arial" w:hAnsi="Arial" w:cs="Arial"/>
          <w:sz w:val="24"/>
          <w:szCs w:val="24"/>
        </w:rPr>
        <w:t xml:space="preserve">non-profit </w:t>
      </w:r>
      <w:r w:rsidRPr="008E19B1">
        <w:rPr>
          <w:rFonts w:ascii="Arial" w:hAnsi="Arial" w:cs="Arial"/>
          <w:sz w:val="24"/>
          <w:szCs w:val="24"/>
        </w:rPr>
        <w:t>non-US organizations. To be minimally eligible for funding, applicants must comply with t</w:t>
      </w:r>
      <w:r w:rsidRPr="004402D2">
        <w:rPr>
          <w:rFonts w:ascii="Arial" w:hAnsi="Arial" w:cs="Arial"/>
          <w:sz w:val="24"/>
          <w:szCs w:val="24"/>
        </w:rPr>
        <w:t>he following conditions:</w:t>
      </w:r>
    </w:p>
    <w:p w14:paraId="2D56CB41" w14:textId="77777777" w:rsidR="00C15CB2" w:rsidRPr="004402D2" w:rsidRDefault="00C15CB2" w:rsidP="007E2336">
      <w:pPr>
        <w:pStyle w:val="ListParagraph"/>
        <w:numPr>
          <w:ilvl w:val="0"/>
          <w:numId w:val="3"/>
        </w:numPr>
        <w:jc w:val="both"/>
        <w:rPr>
          <w:rFonts w:ascii="Arial" w:hAnsi="Arial" w:cs="Arial"/>
          <w:sz w:val="24"/>
          <w:szCs w:val="24"/>
        </w:rPr>
      </w:pPr>
      <w:bookmarkStart w:id="11" w:name="_Hlk2885201"/>
      <w:r w:rsidRPr="004402D2">
        <w:rPr>
          <w:rFonts w:ascii="Arial" w:hAnsi="Arial" w:cs="Arial"/>
          <w:sz w:val="24"/>
          <w:szCs w:val="24"/>
        </w:rPr>
        <w:t xml:space="preserve">Be legally registered </w:t>
      </w:r>
      <w:r w:rsidR="00C74A1A" w:rsidRPr="004402D2">
        <w:rPr>
          <w:rFonts w:ascii="Arial" w:hAnsi="Arial" w:cs="Arial"/>
          <w:sz w:val="24"/>
          <w:szCs w:val="24"/>
        </w:rPr>
        <w:t xml:space="preserve">or otherwise </w:t>
      </w:r>
      <w:r w:rsidRPr="004402D2">
        <w:rPr>
          <w:rFonts w:ascii="Arial" w:hAnsi="Arial" w:cs="Arial"/>
          <w:sz w:val="24"/>
          <w:szCs w:val="24"/>
        </w:rPr>
        <w:t>authorized to conduct business in the applicant’s country or countries of operation.</w:t>
      </w:r>
    </w:p>
    <w:p w14:paraId="36AD1AD4" w14:textId="77777777" w:rsidR="00C15CB2" w:rsidRPr="004402D2" w:rsidRDefault="00C74A1A" w:rsidP="007E2336">
      <w:pPr>
        <w:pStyle w:val="ListParagraph"/>
        <w:numPr>
          <w:ilvl w:val="0"/>
          <w:numId w:val="3"/>
        </w:numPr>
        <w:jc w:val="both"/>
        <w:rPr>
          <w:rFonts w:ascii="Arial" w:hAnsi="Arial" w:cs="Arial"/>
          <w:sz w:val="24"/>
          <w:szCs w:val="24"/>
        </w:rPr>
      </w:pPr>
      <w:r w:rsidRPr="004402D2">
        <w:rPr>
          <w:rFonts w:ascii="Arial" w:hAnsi="Arial" w:cs="Arial"/>
          <w:sz w:val="24"/>
          <w:szCs w:val="24"/>
        </w:rPr>
        <w:t xml:space="preserve">Agree to be subject to a </w:t>
      </w:r>
      <w:r w:rsidR="00C15CB2" w:rsidRPr="004402D2">
        <w:rPr>
          <w:rFonts w:ascii="Arial" w:hAnsi="Arial" w:cs="Arial"/>
          <w:sz w:val="24"/>
          <w:szCs w:val="24"/>
        </w:rPr>
        <w:t xml:space="preserve">pre-award </w:t>
      </w:r>
      <w:r w:rsidR="009B7EE8" w:rsidRPr="004402D2">
        <w:rPr>
          <w:rFonts w:ascii="Arial" w:hAnsi="Arial" w:cs="Arial"/>
          <w:sz w:val="24"/>
          <w:szCs w:val="24"/>
        </w:rPr>
        <w:t xml:space="preserve">capacity </w:t>
      </w:r>
      <w:r w:rsidR="00C15CB2" w:rsidRPr="004402D2">
        <w:rPr>
          <w:rFonts w:ascii="Arial" w:hAnsi="Arial" w:cs="Arial"/>
          <w:sz w:val="24"/>
          <w:szCs w:val="24"/>
        </w:rPr>
        <w:t>assessment</w:t>
      </w:r>
      <w:r w:rsidR="009B7EE8" w:rsidRPr="004402D2">
        <w:rPr>
          <w:rFonts w:ascii="Arial" w:hAnsi="Arial" w:cs="Arial"/>
          <w:sz w:val="24"/>
          <w:szCs w:val="24"/>
        </w:rPr>
        <w:t xml:space="preserve"> carried out by </w:t>
      </w:r>
      <w:proofErr w:type="spellStart"/>
      <w:r w:rsidR="009B7EE8" w:rsidRPr="004402D2">
        <w:rPr>
          <w:rFonts w:ascii="Arial" w:hAnsi="Arial" w:cs="Arial"/>
          <w:sz w:val="24"/>
          <w:szCs w:val="24"/>
        </w:rPr>
        <w:t>Winrock</w:t>
      </w:r>
      <w:proofErr w:type="spellEnd"/>
      <w:r w:rsidR="009B7EE8" w:rsidRPr="004402D2">
        <w:rPr>
          <w:rFonts w:ascii="Arial" w:hAnsi="Arial" w:cs="Arial"/>
          <w:sz w:val="24"/>
          <w:szCs w:val="24"/>
        </w:rPr>
        <w:t xml:space="preserve"> </w:t>
      </w:r>
      <w:r w:rsidR="00436867">
        <w:rPr>
          <w:rFonts w:ascii="Arial" w:hAnsi="Arial" w:cs="Arial"/>
          <w:sz w:val="24"/>
          <w:szCs w:val="24"/>
        </w:rPr>
        <w:t>s</w:t>
      </w:r>
      <w:r w:rsidR="009B7EE8" w:rsidRPr="004402D2">
        <w:rPr>
          <w:rFonts w:ascii="Arial" w:hAnsi="Arial" w:cs="Arial"/>
          <w:sz w:val="24"/>
          <w:szCs w:val="24"/>
        </w:rPr>
        <w:t>taff</w:t>
      </w:r>
      <w:r w:rsidR="00C15CB2" w:rsidRPr="004402D2">
        <w:rPr>
          <w:rFonts w:ascii="Arial" w:hAnsi="Arial" w:cs="Arial"/>
          <w:sz w:val="24"/>
          <w:szCs w:val="24"/>
        </w:rPr>
        <w:t xml:space="preserve"> to </w:t>
      </w:r>
      <w:r w:rsidR="009B7EE8" w:rsidRPr="004402D2">
        <w:rPr>
          <w:rFonts w:ascii="Arial" w:hAnsi="Arial" w:cs="Arial"/>
          <w:sz w:val="24"/>
          <w:szCs w:val="24"/>
        </w:rPr>
        <w:t xml:space="preserve">determine </w:t>
      </w:r>
      <w:r w:rsidR="00C15CB2" w:rsidRPr="004402D2">
        <w:rPr>
          <w:rFonts w:ascii="Arial" w:hAnsi="Arial" w:cs="Arial"/>
          <w:sz w:val="24"/>
          <w:szCs w:val="24"/>
        </w:rPr>
        <w:t>that the applicant has sound management in the form of financial, administrative, and technical policies and procedures</w:t>
      </w:r>
      <w:r w:rsidR="00021AB7">
        <w:rPr>
          <w:rFonts w:ascii="Arial" w:hAnsi="Arial" w:cs="Arial"/>
          <w:sz w:val="24"/>
          <w:szCs w:val="24"/>
        </w:rPr>
        <w:t xml:space="preserve">. </w:t>
      </w:r>
    </w:p>
    <w:p w14:paraId="6EB7EE4C" w14:textId="77777777" w:rsidR="003D4D5A" w:rsidRPr="004402D2" w:rsidRDefault="00C15CB2" w:rsidP="007E2336">
      <w:pPr>
        <w:pStyle w:val="ListParagraph"/>
        <w:numPr>
          <w:ilvl w:val="0"/>
          <w:numId w:val="3"/>
        </w:numPr>
        <w:jc w:val="both"/>
        <w:rPr>
          <w:rFonts w:ascii="Arial" w:hAnsi="Arial" w:cs="Arial"/>
          <w:sz w:val="24"/>
          <w:szCs w:val="24"/>
        </w:rPr>
      </w:pPr>
      <w:bookmarkStart w:id="12" w:name="_Hlk2885252"/>
      <w:bookmarkEnd w:id="11"/>
      <w:r w:rsidRPr="004402D2">
        <w:rPr>
          <w:rFonts w:ascii="Arial" w:hAnsi="Arial" w:cs="Arial"/>
          <w:sz w:val="24"/>
          <w:szCs w:val="24"/>
        </w:rPr>
        <w:t xml:space="preserve">Be able to demonstrate successful past performance in </w:t>
      </w:r>
      <w:r w:rsidR="0006113F" w:rsidRPr="004402D2">
        <w:rPr>
          <w:rFonts w:ascii="Arial" w:hAnsi="Arial" w:cs="Arial"/>
          <w:sz w:val="24"/>
          <w:szCs w:val="24"/>
        </w:rPr>
        <w:t xml:space="preserve">TIP program development, implementation, </w:t>
      </w:r>
      <w:r w:rsidR="00436867">
        <w:rPr>
          <w:rFonts w:ascii="Arial" w:hAnsi="Arial" w:cs="Arial"/>
          <w:sz w:val="24"/>
          <w:szCs w:val="24"/>
        </w:rPr>
        <w:t xml:space="preserve">and </w:t>
      </w:r>
      <w:r w:rsidR="0006113F" w:rsidRPr="004402D2">
        <w:rPr>
          <w:rFonts w:ascii="Arial" w:hAnsi="Arial" w:cs="Arial"/>
          <w:sz w:val="24"/>
          <w:szCs w:val="24"/>
        </w:rPr>
        <w:t>monitoring and evaluation</w:t>
      </w:r>
      <w:r w:rsidR="00436867">
        <w:rPr>
          <w:rFonts w:ascii="Arial" w:hAnsi="Arial" w:cs="Arial"/>
          <w:sz w:val="24"/>
          <w:szCs w:val="24"/>
        </w:rPr>
        <w:t>-</w:t>
      </w:r>
      <w:r w:rsidR="003D4D5A" w:rsidRPr="004402D2">
        <w:rPr>
          <w:rFonts w:ascii="Arial" w:hAnsi="Arial" w:cs="Arial"/>
          <w:sz w:val="24"/>
          <w:szCs w:val="24"/>
        </w:rPr>
        <w:t>preferably at sub-national level</w:t>
      </w:r>
      <w:r w:rsidR="00436867">
        <w:rPr>
          <w:rFonts w:ascii="Arial" w:hAnsi="Arial" w:cs="Arial"/>
          <w:sz w:val="24"/>
          <w:szCs w:val="24"/>
        </w:rPr>
        <w:t>. Past performance should be in at least one of the following areas:</w:t>
      </w:r>
      <w:r w:rsidR="0006113F" w:rsidRPr="004402D2">
        <w:rPr>
          <w:rFonts w:ascii="Arial" w:hAnsi="Arial" w:cs="Arial"/>
          <w:sz w:val="24"/>
          <w:szCs w:val="24"/>
        </w:rPr>
        <w:t xml:space="preserve"> </w:t>
      </w:r>
      <w:r w:rsidR="00436867" w:rsidRPr="004402D2" w:rsidDel="00436867">
        <w:rPr>
          <w:rFonts w:ascii="Arial" w:hAnsi="Arial" w:cs="Arial"/>
          <w:sz w:val="24"/>
          <w:szCs w:val="24"/>
        </w:rPr>
        <w:t xml:space="preserve"> </w:t>
      </w:r>
      <w:r w:rsidR="0006113F" w:rsidRPr="004402D2">
        <w:rPr>
          <w:rFonts w:ascii="Arial" w:hAnsi="Arial" w:cs="Arial"/>
          <w:sz w:val="24"/>
          <w:szCs w:val="24"/>
        </w:rPr>
        <w:t>raising</w:t>
      </w:r>
      <w:r w:rsidR="00436867">
        <w:rPr>
          <w:rFonts w:ascii="Arial" w:hAnsi="Arial" w:cs="Arial"/>
          <w:sz w:val="24"/>
          <w:szCs w:val="24"/>
        </w:rPr>
        <w:t xml:space="preserve"> awareness of</w:t>
      </w:r>
      <w:r w:rsidR="0006113F" w:rsidRPr="004402D2">
        <w:rPr>
          <w:rFonts w:ascii="Arial" w:hAnsi="Arial" w:cs="Arial"/>
          <w:sz w:val="24"/>
          <w:szCs w:val="24"/>
        </w:rPr>
        <w:t xml:space="preserve"> TIP; </w:t>
      </w:r>
      <w:r w:rsidR="00436867">
        <w:rPr>
          <w:rFonts w:ascii="Arial" w:hAnsi="Arial" w:cs="Arial"/>
          <w:sz w:val="24"/>
          <w:szCs w:val="24"/>
        </w:rPr>
        <w:t xml:space="preserve">promoting </w:t>
      </w:r>
      <w:r w:rsidR="0006113F" w:rsidRPr="004402D2">
        <w:rPr>
          <w:rFonts w:ascii="Arial" w:hAnsi="Arial" w:cs="Arial"/>
          <w:sz w:val="24"/>
          <w:szCs w:val="24"/>
        </w:rPr>
        <w:t>gender equity;</w:t>
      </w:r>
      <w:r w:rsidR="003D4D5A" w:rsidRPr="004402D2">
        <w:rPr>
          <w:rFonts w:ascii="Arial" w:hAnsi="Arial" w:cs="Arial"/>
          <w:sz w:val="24"/>
          <w:szCs w:val="24"/>
        </w:rPr>
        <w:t xml:space="preserve"> </w:t>
      </w:r>
      <w:r w:rsidR="00436867">
        <w:rPr>
          <w:rFonts w:ascii="Arial" w:hAnsi="Arial" w:cs="Arial"/>
          <w:sz w:val="24"/>
          <w:szCs w:val="24"/>
        </w:rPr>
        <w:t>building the capacity of</w:t>
      </w:r>
      <w:r w:rsidR="003D4D5A" w:rsidRPr="004402D2">
        <w:rPr>
          <w:rFonts w:ascii="Arial" w:hAnsi="Arial" w:cs="Arial"/>
          <w:sz w:val="24"/>
          <w:szCs w:val="24"/>
        </w:rPr>
        <w:t xml:space="preserve"> government </w:t>
      </w:r>
      <w:r w:rsidR="00436867">
        <w:rPr>
          <w:rFonts w:ascii="Arial" w:hAnsi="Arial" w:cs="Arial"/>
          <w:sz w:val="24"/>
          <w:szCs w:val="24"/>
        </w:rPr>
        <w:t>or</w:t>
      </w:r>
      <w:r w:rsidR="003D4D5A" w:rsidRPr="004402D2">
        <w:rPr>
          <w:rFonts w:ascii="Arial" w:hAnsi="Arial" w:cs="Arial"/>
          <w:sz w:val="24"/>
          <w:szCs w:val="24"/>
        </w:rPr>
        <w:t xml:space="preserve"> local stakeholders</w:t>
      </w:r>
      <w:r w:rsidR="00436867">
        <w:rPr>
          <w:rFonts w:ascii="Arial" w:hAnsi="Arial" w:cs="Arial"/>
          <w:sz w:val="24"/>
          <w:szCs w:val="24"/>
        </w:rPr>
        <w:t>,</w:t>
      </w:r>
      <w:r w:rsidR="003D4D5A" w:rsidRPr="004402D2">
        <w:rPr>
          <w:rFonts w:ascii="Arial" w:hAnsi="Arial" w:cs="Arial"/>
          <w:sz w:val="24"/>
          <w:szCs w:val="24"/>
        </w:rPr>
        <w:t xml:space="preserve"> including</w:t>
      </w:r>
      <w:r w:rsidR="0006113F" w:rsidRPr="004402D2">
        <w:rPr>
          <w:rFonts w:ascii="Arial" w:hAnsi="Arial" w:cs="Arial"/>
          <w:sz w:val="24"/>
          <w:szCs w:val="24"/>
        </w:rPr>
        <w:t xml:space="preserve"> training</w:t>
      </w:r>
      <w:r w:rsidR="003F7F00" w:rsidRPr="004402D2">
        <w:rPr>
          <w:rFonts w:ascii="Arial" w:hAnsi="Arial" w:cs="Arial"/>
          <w:sz w:val="24"/>
          <w:szCs w:val="24"/>
        </w:rPr>
        <w:t xml:space="preserve"> </w:t>
      </w:r>
      <w:r w:rsidR="00436867">
        <w:rPr>
          <w:rFonts w:ascii="Arial" w:hAnsi="Arial" w:cs="Arial"/>
          <w:sz w:val="24"/>
          <w:szCs w:val="24"/>
        </w:rPr>
        <w:t xml:space="preserve">on </w:t>
      </w:r>
      <w:r w:rsidR="003F7F00" w:rsidRPr="004402D2">
        <w:rPr>
          <w:rFonts w:ascii="Arial" w:hAnsi="Arial" w:cs="Arial"/>
          <w:sz w:val="24"/>
          <w:szCs w:val="24"/>
        </w:rPr>
        <w:t xml:space="preserve">program design, implementation, monitoring and evaluation. </w:t>
      </w:r>
      <w:bookmarkStart w:id="13" w:name="_Hlk2885409"/>
      <w:bookmarkEnd w:id="12"/>
    </w:p>
    <w:p w14:paraId="6BC2D06E" w14:textId="77777777" w:rsidR="009B7EE8" w:rsidRPr="004402D2" w:rsidRDefault="00436867" w:rsidP="007E2336">
      <w:pPr>
        <w:pStyle w:val="ListParagraph"/>
        <w:numPr>
          <w:ilvl w:val="0"/>
          <w:numId w:val="3"/>
        </w:numPr>
        <w:jc w:val="both"/>
        <w:rPr>
          <w:rFonts w:ascii="Arial" w:hAnsi="Arial" w:cs="Arial"/>
          <w:sz w:val="24"/>
          <w:szCs w:val="24"/>
        </w:rPr>
      </w:pPr>
      <w:r>
        <w:rPr>
          <w:rFonts w:ascii="Arial" w:hAnsi="Arial" w:cs="Arial"/>
          <w:sz w:val="24"/>
          <w:szCs w:val="24"/>
        </w:rPr>
        <w:t>Demonstrate</w:t>
      </w:r>
      <w:r w:rsidR="009B7EE8" w:rsidRPr="004402D2">
        <w:rPr>
          <w:rFonts w:ascii="Arial" w:hAnsi="Arial" w:cs="Arial"/>
          <w:sz w:val="24"/>
          <w:szCs w:val="24"/>
        </w:rPr>
        <w:t xml:space="preserve"> capacity and be willing to enter a contractual arrangement with </w:t>
      </w:r>
      <w:proofErr w:type="spellStart"/>
      <w:r w:rsidR="009B7EE8" w:rsidRPr="004402D2">
        <w:rPr>
          <w:rFonts w:ascii="Arial" w:hAnsi="Arial" w:cs="Arial"/>
          <w:sz w:val="24"/>
          <w:szCs w:val="24"/>
        </w:rPr>
        <w:t>Winrock</w:t>
      </w:r>
      <w:proofErr w:type="spellEnd"/>
      <w:r w:rsidR="009B7EE8" w:rsidRPr="004402D2">
        <w:rPr>
          <w:rFonts w:ascii="Arial" w:hAnsi="Arial" w:cs="Arial"/>
          <w:sz w:val="24"/>
          <w:szCs w:val="24"/>
        </w:rPr>
        <w:t xml:space="preserve"> International to work together towards fulfilling the objectives of the</w:t>
      </w:r>
      <w:r w:rsidR="00C873F5" w:rsidRPr="004402D2">
        <w:rPr>
          <w:rFonts w:ascii="Arial" w:hAnsi="Arial" w:cs="Arial"/>
          <w:sz w:val="24"/>
          <w:szCs w:val="24"/>
        </w:rPr>
        <w:t xml:space="preserve"> </w:t>
      </w:r>
      <w:r w:rsidR="00CE4BE6">
        <w:rPr>
          <w:rFonts w:ascii="Arial" w:hAnsi="Arial" w:cs="Arial"/>
          <w:sz w:val="24"/>
          <w:szCs w:val="24"/>
        </w:rPr>
        <w:t>SMICA</w:t>
      </w:r>
      <w:r w:rsidR="00000B90" w:rsidRPr="004402D2">
        <w:rPr>
          <w:rFonts w:ascii="Arial" w:hAnsi="Arial" w:cs="Arial"/>
          <w:sz w:val="24"/>
          <w:szCs w:val="24"/>
        </w:rPr>
        <w:t xml:space="preserve"> project.</w:t>
      </w:r>
    </w:p>
    <w:p w14:paraId="44D55667" w14:textId="77777777" w:rsidR="00D0716D" w:rsidRPr="00DD0C3F" w:rsidRDefault="00436867" w:rsidP="007E2336">
      <w:pPr>
        <w:pStyle w:val="ListParagraph"/>
        <w:numPr>
          <w:ilvl w:val="0"/>
          <w:numId w:val="3"/>
        </w:numPr>
        <w:jc w:val="both"/>
        <w:rPr>
          <w:rFonts w:ascii="Arial" w:hAnsi="Arial" w:cs="Arial"/>
          <w:sz w:val="24"/>
          <w:szCs w:val="24"/>
        </w:rPr>
      </w:pPr>
      <w:r>
        <w:rPr>
          <w:rFonts w:ascii="Arial" w:hAnsi="Arial" w:cs="Arial"/>
          <w:sz w:val="24"/>
          <w:szCs w:val="24"/>
        </w:rPr>
        <w:t>Provide documentation of registration with the Government to legally operate in country</w:t>
      </w:r>
      <w:bookmarkEnd w:id="13"/>
    </w:p>
    <w:p w14:paraId="2BA226A1" w14:textId="77777777" w:rsidR="00C15CB2" w:rsidRPr="00CA461B" w:rsidRDefault="00C15CB2" w:rsidP="007E2336">
      <w:pPr>
        <w:pStyle w:val="ListParagraph"/>
        <w:autoSpaceDE w:val="0"/>
        <w:autoSpaceDN w:val="0"/>
        <w:adjustRightInd w:val="0"/>
        <w:spacing w:after="0" w:line="240" w:lineRule="auto"/>
        <w:jc w:val="both"/>
        <w:rPr>
          <w:rFonts w:ascii="Arial" w:hAnsi="Arial" w:cs="Arial"/>
          <w:sz w:val="24"/>
          <w:szCs w:val="24"/>
        </w:rPr>
      </w:pPr>
    </w:p>
    <w:p w14:paraId="4811713F" w14:textId="77777777" w:rsidR="00C15CB2" w:rsidRPr="00CA461B" w:rsidRDefault="00C15CB2" w:rsidP="007E2336">
      <w:pPr>
        <w:pStyle w:val="Heading1"/>
        <w:shd w:val="clear" w:color="auto" w:fill="00B0F0"/>
        <w:spacing w:before="0"/>
        <w:jc w:val="both"/>
        <w:rPr>
          <w:rFonts w:ascii="Arial" w:hAnsi="Arial" w:cs="Arial"/>
          <w:color w:val="FFFFFF"/>
          <w:sz w:val="24"/>
          <w:szCs w:val="24"/>
        </w:rPr>
      </w:pPr>
      <w:r w:rsidRPr="00CA461B">
        <w:rPr>
          <w:rFonts w:ascii="Arial" w:hAnsi="Arial" w:cs="Arial"/>
          <w:color w:val="FFFFFF"/>
          <w:sz w:val="24"/>
          <w:szCs w:val="24"/>
        </w:rPr>
        <w:t>SECTION 4: INSTRUCTION TO APPLICANTS AND SUBMISSION INFORMATION</w:t>
      </w:r>
    </w:p>
    <w:p w14:paraId="17AD93B2" w14:textId="77777777" w:rsidR="0029600F" w:rsidRPr="004402D2" w:rsidRDefault="0029600F" w:rsidP="007E2336">
      <w:pPr>
        <w:spacing w:after="0"/>
        <w:jc w:val="both"/>
        <w:rPr>
          <w:rFonts w:ascii="Arial" w:hAnsi="Arial" w:cs="Arial"/>
          <w:sz w:val="24"/>
          <w:szCs w:val="24"/>
        </w:rPr>
      </w:pPr>
    </w:p>
    <w:p w14:paraId="0DE4B5B7" w14:textId="77777777" w:rsidR="004F3F81" w:rsidRPr="004402D2" w:rsidRDefault="004F3F81" w:rsidP="007E2336">
      <w:pPr>
        <w:spacing w:after="0"/>
        <w:jc w:val="both"/>
        <w:rPr>
          <w:rFonts w:ascii="Arial" w:hAnsi="Arial" w:cs="Arial"/>
          <w:sz w:val="24"/>
          <w:szCs w:val="24"/>
        </w:rPr>
      </w:pPr>
    </w:p>
    <w:p w14:paraId="2196AB6A" w14:textId="77777777" w:rsidR="00C15CB2" w:rsidRPr="004402D2" w:rsidRDefault="00C15CB2" w:rsidP="00BE51B8">
      <w:pPr>
        <w:pStyle w:val="ListParagraph"/>
        <w:numPr>
          <w:ilvl w:val="0"/>
          <w:numId w:val="6"/>
        </w:numPr>
        <w:spacing w:after="0"/>
        <w:jc w:val="both"/>
        <w:rPr>
          <w:rFonts w:ascii="Arial" w:hAnsi="Arial" w:cs="Arial"/>
          <w:b/>
          <w:bCs/>
          <w:sz w:val="24"/>
          <w:szCs w:val="24"/>
        </w:rPr>
      </w:pPr>
      <w:r w:rsidRPr="004402D2">
        <w:rPr>
          <w:rFonts w:ascii="Arial" w:hAnsi="Arial" w:cs="Arial"/>
          <w:b/>
          <w:bCs/>
          <w:sz w:val="24"/>
          <w:szCs w:val="24"/>
        </w:rPr>
        <w:t>Technical Application</w:t>
      </w:r>
    </w:p>
    <w:p w14:paraId="60DF933A" w14:textId="77777777" w:rsidR="00C15CB2" w:rsidRPr="004402D2" w:rsidRDefault="00C15CB2" w:rsidP="007E2336">
      <w:pPr>
        <w:jc w:val="both"/>
        <w:rPr>
          <w:rFonts w:ascii="Arial" w:hAnsi="Arial" w:cs="Arial"/>
          <w:sz w:val="24"/>
          <w:szCs w:val="24"/>
        </w:rPr>
      </w:pPr>
      <w:r w:rsidRPr="004402D2">
        <w:rPr>
          <w:rFonts w:ascii="Arial" w:hAnsi="Arial" w:cs="Arial"/>
          <w:sz w:val="24"/>
          <w:szCs w:val="24"/>
        </w:rPr>
        <w:t>Applicants will develop their applications based on their understanding of the pro</w:t>
      </w:r>
      <w:r w:rsidR="0096467A">
        <w:rPr>
          <w:rFonts w:ascii="Arial" w:hAnsi="Arial" w:cs="Arial"/>
          <w:sz w:val="24"/>
          <w:szCs w:val="24"/>
        </w:rPr>
        <w:t>ject</w:t>
      </w:r>
      <w:r w:rsidRPr="004402D2">
        <w:rPr>
          <w:rFonts w:ascii="Arial" w:hAnsi="Arial" w:cs="Arial"/>
          <w:sz w:val="24"/>
          <w:szCs w:val="24"/>
        </w:rPr>
        <w:t>’s needs, their prior institutional experience</w:t>
      </w:r>
      <w:r w:rsidR="00436867">
        <w:rPr>
          <w:rFonts w:ascii="Arial" w:hAnsi="Arial" w:cs="Arial"/>
          <w:sz w:val="24"/>
          <w:szCs w:val="24"/>
        </w:rPr>
        <w:t>,</w:t>
      </w:r>
      <w:r w:rsidRPr="004402D2">
        <w:rPr>
          <w:rFonts w:ascii="Arial" w:hAnsi="Arial" w:cs="Arial"/>
          <w:sz w:val="24"/>
          <w:szCs w:val="24"/>
        </w:rPr>
        <w:t xml:space="preserve"> and their </w:t>
      </w:r>
      <w:r w:rsidR="00436867">
        <w:rPr>
          <w:rFonts w:ascii="Arial" w:hAnsi="Arial" w:cs="Arial"/>
          <w:sz w:val="24"/>
          <w:szCs w:val="24"/>
        </w:rPr>
        <w:t>proposed technical approach which should be</w:t>
      </w:r>
      <w:r w:rsidRPr="004402D2">
        <w:rPr>
          <w:rFonts w:ascii="Arial" w:hAnsi="Arial" w:cs="Arial"/>
          <w:sz w:val="24"/>
          <w:szCs w:val="24"/>
        </w:rPr>
        <w:t xml:space="preserve"> </w:t>
      </w:r>
      <w:r w:rsidR="00436867">
        <w:rPr>
          <w:rFonts w:ascii="Arial" w:hAnsi="Arial" w:cs="Arial"/>
          <w:sz w:val="24"/>
          <w:szCs w:val="24"/>
        </w:rPr>
        <w:t>realistic and demonstrate ability to achieve impact</w:t>
      </w:r>
      <w:r w:rsidRPr="004402D2">
        <w:rPr>
          <w:rFonts w:ascii="Arial" w:hAnsi="Arial" w:cs="Arial"/>
          <w:sz w:val="24"/>
          <w:szCs w:val="24"/>
        </w:rPr>
        <w:t xml:space="preserve">. In all cases, applicants shall clearly explain the rationale for the proposed </w:t>
      </w:r>
      <w:r w:rsidR="00436867">
        <w:rPr>
          <w:rFonts w:ascii="Arial" w:hAnsi="Arial" w:cs="Arial"/>
          <w:sz w:val="24"/>
          <w:szCs w:val="24"/>
        </w:rPr>
        <w:t>activities</w:t>
      </w:r>
      <w:r w:rsidRPr="004402D2">
        <w:rPr>
          <w:rFonts w:ascii="Arial" w:hAnsi="Arial" w:cs="Arial"/>
          <w:sz w:val="24"/>
          <w:szCs w:val="24"/>
        </w:rPr>
        <w:t>.</w:t>
      </w:r>
    </w:p>
    <w:p w14:paraId="43C28494" w14:textId="1ABA7D82" w:rsidR="00C15CB2" w:rsidRDefault="00C15CB2" w:rsidP="007E2336">
      <w:pPr>
        <w:pStyle w:val="ListParagraph"/>
        <w:ind w:left="0"/>
        <w:jc w:val="both"/>
        <w:rPr>
          <w:rFonts w:ascii="Arial" w:hAnsi="Arial" w:cs="Arial"/>
          <w:sz w:val="24"/>
          <w:szCs w:val="24"/>
        </w:rPr>
      </w:pPr>
      <w:r w:rsidRPr="60E7DFA4">
        <w:rPr>
          <w:rFonts w:ascii="Arial" w:hAnsi="Arial" w:cs="Arial"/>
          <w:sz w:val="24"/>
          <w:szCs w:val="24"/>
        </w:rPr>
        <w:t>Submissions must clearly state the objectives and the expected results of the activity within the life of the funding period and define an implementation plan with a proposed time frame and budget. On-going monitoring and reporting of the funded activities will be the responsibility of the applicant</w:t>
      </w:r>
      <w:r w:rsidR="13C3CBA0" w:rsidRPr="60E7DFA4">
        <w:rPr>
          <w:rFonts w:ascii="Arial" w:hAnsi="Arial" w:cs="Arial"/>
          <w:sz w:val="24"/>
          <w:szCs w:val="24"/>
        </w:rPr>
        <w:t xml:space="preserve"> including entering data on an ongoing basis to the SMICA Management Information System (MIS)</w:t>
      </w:r>
      <w:r w:rsidRPr="60E7DFA4">
        <w:rPr>
          <w:rFonts w:ascii="Arial" w:hAnsi="Arial" w:cs="Arial"/>
          <w:sz w:val="24"/>
          <w:szCs w:val="24"/>
        </w:rPr>
        <w:t>. An Application Form template is provided as an attachment to this RFA.</w:t>
      </w:r>
    </w:p>
    <w:p w14:paraId="66204FF1" w14:textId="77777777" w:rsidR="0001047C" w:rsidRPr="006D2A11" w:rsidRDefault="0001047C" w:rsidP="007E2336">
      <w:pPr>
        <w:pStyle w:val="ListParagraph"/>
        <w:ind w:left="0"/>
        <w:jc w:val="both"/>
        <w:rPr>
          <w:rFonts w:ascii="Arial" w:hAnsi="Arial" w:cs="Arial"/>
          <w:sz w:val="24"/>
          <w:szCs w:val="24"/>
          <w:lang w:val="kk-KZ"/>
        </w:rPr>
      </w:pPr>
    </w:p>
    <w:p w14:paraId="2DBF0D7D" w14:textId="77777777" w:rsidR="00C15CB2" w:rsidRPr="004402D2" w:rsidRDefault="00C15CB2" w:rsidP="007E2336">
      <w:pPr>
        <w:pStyle w:val="ListParagraph"/>
        <w:spacing w:line="240" w:lineRule="auto"/>
        <w:ind w:left="360"/>
        <w:jc w:val="both"/>
        <w:rPr>
          <w:rFonts w:ascii="Arial" w:hAnsi="Arial" w:cs="Arial"/>
          <w:sz w:val="24"/>
          <w:szCs w:val="24"/>
        </w:rPr>
      </w:pPr>
    </w:p>
    <w:p w14:paraId="1172A5A6" w14:textId="77777777" w:rsidR="00C15CB2" w:rsidRPr="004402D2" w:rsidRDefault="00C15CB2" w:rsidP="00BE51B8">
      <w:pPr>
        <w:pStyle w:val="ListParagraph"/>
        <w:numPr>
          <w:ilvl w:val="0"/>
          <w:numId w:val="6"/>
        </w:numPr>
        <w:spacing w:after="0"/>
        <w:jc w:val="both"/>
        <w:rPr>
          <w:rFonts w:ascii="Arial" w:hAnsi="Arial" w:cs="Arial"/>
          <w:b/>
          <w:bCs/>
          <w:sz w:val="24"/>
          <w:szCs w:val="24"/>
        </w:rPr>
      </w:pPr>
      <w:r w:rsidRPr="004402D2">
        <w:rPr>
          <w:rFonts w:ascii="Arial" w:hAnsi="Arial" w:cs="Arial"/>
          <w:b/>
          <w:bCs/>
          <w:sz w:val="24"/>
          <w:szCs w:val="24"/>
        </w:rPr>
        <w:t>COST APPLICATION</w:t>
      </w:r>
    </w:p>
    <w:p w14:paraId="4AA75FCB" w14:textId="77777777" w:rsidR="00C15CB2" w:rsidRDefault="00C15CB2" w:rsidP="007E2336">
      <w:pPr>
        <w:jc w:val="both"/>
        <w:rPr>
          <w:rFonts w:ascii="Arial" w:hAnsi="Arial" w:cs="Arial"/>
          <w:sz w:val="24"/>
          <w:szCs w:val="24"/>
        </w:rPr>
      </w:pPr>
      <w:r w:rsidRPr="004402D2">
        <w:rPr>
          <w:rFonts w:ascii="Arial" w:hAnsi="Arial" w:cs="Arial"/>
          <w:sz w:val="24"/>
          <w:szCs w:val="24"/>
        </w:rPr>
        <w:t>Cost applications shall be submitted separately from the technical application. Applicants shall submit a summary and detailed budget in Microsoft Excel with budget notes identifying how the applicant would allocate any funds received during the term of the potential agreement</w:t>
      </w:r>
      <w:r w:rsidR="0096467A">
        <w:rPr>
          <w:rFonts w:ascii="Arial" w:hAnsi="Arial" w:cs="Arial"/>
          <w:sz w:val="24"/>
          <w:szCs w:val="24"/>
        </w:rPr>
        <w:t xml:space="preserve"> or contract</w:t>
      </w:r>
      <w:r w:rsidRPr="004402D2">
        <w:rPr>
          <w:rFonts w:ascii="Arial" w:hAnsi="Arial" w:cs="Arial"/>
          <w:sz w:val="24"/>
          <w:szCs w:val="24"/>
        </w:rPr>
        <w:t>. The budget narrative should explain and justify the need for the costs proposed in the budget. The narrative should help the reviewer understand why an item of cost is necessary and how it will be used to support the activity for which it will be incurred. The budget narrative should demonstrate the relationship between the proposed activities and the budget. Just as the technical application should reflect the applicant’s understanding of the objectives and the proposed approach to achieve those objectives, the budget and the accompanying narrative should be realistic and show a similar understanding of the financial requirements of the proposed activities.</w:t>
      </w:r>
    </w:p>
    <w:p w14:paraId="47C0A1F9" w14:textId="77777777" w:rsidR="006D2A11" w:rsidRP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rPr>
        <w:t>Applicants should include into the project budget bank transaction fees and other service fees, required for utilization of international grant, in line with national legislation. Production of a project roll-up or banner for project branding purposes should also be included into the budget. </w:t>
      </w:r>
      <w:r>
        <w:rPr>
          <w:rStyle w:val="eop"/>
          <w:rFonts w:ascii="Arial" w:hAnsi="Arial" w:cs="Arial"/>
        </w:rPr>
        <w:t> </w:t>
      </w:r>
    </w:p>
    <w:p w14:paraId="6B62F1B3" w14:textId="77777777" w:rsidR="00C15CB2" w:rsidRPr="004402D2" w:rsidRDefault="00C15CB2" w:rsidP="007E2336">
      <w:pPr>
        <w:pStyle w:val="ListParagraph"/>
        <w:spacing w:line="240" w:lineRule="auto"/>
        <w:jc w:val="both"/>
        <w:rPr>
          <w:rFonts w:ascii="Arial" w:hAnsi="Arial" w:cs="Arial"/>
          <w:b/>
          <w:sz w:val="24"/>
          <w:szCs w:val="24"/>
        </w:rPr>
      </w:pPr>
    </w:p>
    <w:p w14:paraId="34F5422F" w14:textId="77777777" w:rsidR="00C15CB2" w:rsidRPr="004402D2" w:rsidRDefault="00C15CB2" w:rsidP="00BE51B8">
      <w:pPr>
        <w:pStyle w:val="ListParagraph"/>
        <w:numPr>
          <w:ilvl w:val="0"/>
          <w:numId w:val="6"/>
        </w:numPr>
        <w:spacing w:after="0"/>
        <w:jc w:val="both"/>
        <w:rPr>
          <w:rFonts w:ascii="Arial" w:hAnsi="Arial" w:cs="Arial"/>
          <w:b/>
          <w:sz w:val="24"/>
          <w:szCs w:val="24"/>
        </w:rPr>
      </w:pPr>
      <w:r w:rsidRPr="004402D2">
        <w:rPr>
          <w:rFonts w:ascii="Arial" w:hAnsi="Arial" w:cs="Arial"/>
          <w:b/>
          <w:sz w:val="24"/>
          <w:szCs w:val="24"/>
        </w:rPr>
        <w:t>SUBMISSION GUIDELINES</w:t>
      </w:r>
    </w:p>
    <w:p w14:paraId="15D6C1C2"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rPr>
        <w:t xml:space="preserve">All questions and other communications regarding this RFA should be submitted in writing to </w:t>
      </w:r>
      <w:hyperlink r:id="rId10" w:tgtFrame="_blank" w:history="1">
        <w:r>
          <w:rPr>
            <w:rStyle w:val="normaltextrun"/>
            <w:rFonts w:ascii="Arial" w:hAnsi="Arial" w:cs="Arial"/>
            <w:color w:val="0563C1"/>
            <w:u w:val="single"/>
          </w:rPr>
          <w:t>SMICAGrants@winrock.org</w:t>
        </w:r>
      </w:hyperlink>
      <w:r>
        <w:rPr>
          <w:rStyle w:val="normaltextrun"/>
          <w:rFonts w:ascii="Arial" w:hAnsi="Arial" w:cs="Arial"/>
        </w:rPr>
        <w:t>. Written responses to questions will be made available to all applicants. </w:t>
      </w:r>
      <w:r>
        <w:rPr>
          <w:rStyle w:val="eop"/>
          <w:rFonts w:ascii="Arial" w:hAnsi="Arial" w:cs="Arial"/>
        </w:rPr>
        <w:t> </w:t>
      </w:r>
    </w:p>
    <w:p w14:paraId="46624170"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rPr>
        <w:t> </w:t>
      </w:r>
    </w:p>
    <w:p w14:paraId="596C46F1"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rPr>
        <w:t>Applications must be submitted in English or Russian using Times New Roman, font size 11, single-spaced. The page limit does not include Annexes and CVs of proposed staff included as part of the application.</w:t>
      </w:r>
      <w:r>
        <w:rPr>
          <w:rStyle w:val="eop"/>
          <w:rFonts w:ascii="Arial" w:hAnsi="Arial" w:cs="Arial"/>
        </w:rPr>
        <w:t> </w:t>
      </w:r>
    </w:p>
    <w:p w14:paraId="4B8484D5"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rPr>
        <w:t> </w:t>
      </w:r>
    </w:p>
    <w:p w14:paraId="3BE10C1D" w14:textId="565A0733" w:rsidR="006D2A11" w:rsidRDefault="006D2A11" w:rsidP="329F5EB9">
      <w:pPr>
        <w:pStyle w:val="BodyText"/>
        <w:spacing w:after="0"/>
        <w:textAlignment w:val="baseline"/>
        <w:rPr>
          <w:rFonts w:ascii="&amp;quot" w:hAnsi="&amp;quot"/>
          <w:sz w:val="18"/>
          <w:szCs w:val="18"/>
        </w:rPr>
      </w:pPr>
      <w:r w:rsidRPr="329F5EB9">
        <w:rPr>
          <w:rStyle w:val="normaltextrun"/>
          <w:rFonts w:ascii="Arial" w:hAnsi="Arial" w:cs="Arial"/>
          <w:color w:val="000000" w:themeColor="text1"/>
        </w:rPr>
        <w:t>Applications (</w:t>
      </w:r>
      <w:proofErr w:type="spellStart"/>
      <w:r w:rsidRPr="329F5EB9">
        <w:rPr>
          <w:rStyle w:val="normaltextrun"/>
          <w:rFonts w:ascii="Arial" w:hAnsi="Arial" w:cs="Arial"/>
          <w:color w:val="000000" w:themeColor="text1"/>
        </w:rPr>
        <w:t>including</w:t>
      </w:r>
      <w:proofErr w:type="spellEnd"/>
      <w:r w:rsidRPr="329F5EB9">
        <w:rPr>
          <w:rStyle w:val="normaltextrun"/>
          <w:rFonts w:ascii="Arial" w:hAnsi="Arial" w:cs="Arial"/>
          <w:color w:val="000000" w:themeColor="text1"/>
        </w:rPr>
        <w:t xml:space="preserve"> a </w:t>
      </w:r>
      <w:proofErr w:type="spellStart"/>
      <w:r w:rsidRPr="329F5EB9">
        <w:rPr>
          <w:rStyle w:val="normaltextrun"/>
          <w:rFonts w:ascii="Arial" w:hAnsi="Arial" w:cs="Arial"/>
          <w:color w:val="000000" w:themeColor="text1"/>
        </w:rPr>
        <w:t>technical</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description</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estimated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budget</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and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supporting</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documentation</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must</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be</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submitted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electronically</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via</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email</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to</w:t>
      </w:r>
      <w:proofErr w:type="spellEnd"/>
      <w:r w:rsidRPr="329F5EB9">
        <w:rPr>
          <w:rStyle w:val="normaltextrun"/>
          <w:rFonts w:ascii="Arial" w:hAnsi="Arial" w:cs="Arial"/>
          <w:color w:val="000000" w:themeColor="text1"/>
        </w:rPr>
        <w:t xml:space="preserve"> </w:t>
      </w:r>
      <w:hyperlink r:id="rId11">
        <w:r w:rsidRPr="329F5EB9">
          <w:rPr>
            <w:rStyle w:val="normaltextrun"/>
            <w:rFonts w:ascii="Arial" w:hAnsi="Arial" w:cs="Arial"/>
            <w:color w:val="0563C1"/>
            <w:u w:val="single"/>
          </w:rPr>
          <w:t>SMICAGrants@winrock.org</w:t>
        </w:r>
      </w:hyperlink>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and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should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reference</w:t>
      </w:r>
      <w:proofErr w:type="spellEnd"/>
      <w:r w:rsidRPr="329F5EB9">
        <w:rPr>
          <w:rStyle w:val="normaltextrun"/>
          <w:rFonts w:ascii="Arial" w:hAnsi="Arial" w:cs="Arial"/>
          <w:color w:val="000000" w:themeColor="text1"/>
        </w:rPr>
        <w:t xml:space="preserve"> </w:t>
      </w:r>
      <w:r w:rsidRPr="00351602">
        <w:rPr>
          <w:rStyle w:val="normaltextrun"/>
          <w:rFonts w:ascii="Arial" w:hAnsi="Arial" w:cs="Arial"/>
          <w:b/>
          <w:bCs/>
          <w:color w:val="000000" w:themeColor="text1"/>
        </w:rPr>
        <w:t>(</w:t>
      </w:r>
      <w:r w:rsidR="0563FDD9" w:rsidRPr="00351602">
        <w:rPr>
          <w:rFonts w:ascii="Arial" w:hAnsi="Arial" w:cs="Arial"/>
          <w:b/>
          <w:bCs/>
          <w:lang w:val="en-US"/>
        </w:rPr>
        <w:t>22-01-</w:t>
      </w:r>
      <w:r w:rsidRPr="00351602">
        <w:rPr>
          <w:rFonts w:ascii="Arial" w:hAnsi="Arial" w:cs="Arial"/>
          <w:b/>
          <w:bCs/>
          <w:lang w:val="en-US"/>
        </w:rPr>
        <w:t>Kazakhstan</w:t>
      </w:r>
      <w:r w:rsidRPr="00351602">
        <w:rPr>
          <w:rStyle w:val="normaltextrun"/>
          <w:rFonts w:ascii="Arial" w:hAnsi="Arial" w:cs="Arial"/>
          <w:b/>
          <w:bCs/>
          <w:color w:val="000000" w:themeColor="text1"/>
        </w:rPr>
        <w:t>)</w:t>
      </w:r>
      <w:r w:rsidR="00351602" w:rsidRPr="00351602">
        <w:rPr>
          <w:rStyle w:val="normaltextrun"/>
          <w:rFonts w:ascii="Arial" w:hAnsi="Arial" w:cs="Arial"/>
          <w:color w:val="000000" w:themeColor="text1"/>
          <w:lang w:val="en-US"/>
        </w:rPr>
        <w:t>.</w:t>
      </w:r>
      <w:r w:rsidRPr="00351602">
        <w:rPr>
          <w:rStyle w:val="normaltextrun"/>
          <w:rFonts w:ascii="Arial" w:hAnsi="Arial" w:cs="Arial"/>
          <w:color w:val="000000" w:themeColor="text1"/>
        </w:rPr>
        <w:t xml:space="preserve"> </w:t>
      </w:r>
      <w:r w:rsidRPr="329F5EB9">
        <w:rPr>
          <w:rStyle w:val="normaltextrun"/>
          <w:rFonts w:ascii="Arial" w:hAnsi="Arial" w:cs="Arial"/>
          <w:color w:val="000000" w:themeColor="text1"/>
        </w:rPr>
        <w:t xml:space="preserve">Applications </w:t>
      </w:r>
      <w:proofErr w:type="spellStart"/>
      <w:r w:rsidRPr="329F5EB9">
        <w:rPr>
          <w:rStyle w:val="normaltextrun"/>
          <w:rFonts w:ascii="Arial" w:hAnsi="Arial" w:cs="Arial"/>
          <w:color w:val="000000" w:themeColor="text1"/>
        </w:rPr>
        <w:t>must</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be</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submitted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no</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later</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than</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the</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time</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and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date</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indicated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on</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the</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cover</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page</w:t>
      </w:r>
      <w:proofErr w:type="spellEnd"/>
      <w:r w:rsidRPr="329F5EB9">
        <w:rPr>
          <w:rStyle w:val="normaltextrun"/>
          <w:rFonts w:ascii="Arial" w:hAnsi="Arial" w:cs="Arial"/>
          <w:color w:val="000000" w:themeColor="text1"/>
        </w:rPr>
        <w:t xml:space="preserve">. Your </w:t>
      </w:r>
      <w:proofErr w:type="spellStart"/>
      <w:r w:rsidRPr="329F5EB9">
        <w:rPr>
          <w:rStyle w:val="normaltextrun"/>
          <w:rFonts w:ascii="Arial" w:hAnsi="Arial" w:cs="Arial"/>
          <w:color w:val="000000" w:themeColor="text1"/>
        </w:rPr>
        <w:t>email</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with</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attachments</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should</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not</w:t>
      </w:r>
      <w:proofErr w:type="spellEnd"/>
      <w:r w:rsidRPr="329F5EB9">
        <w:rPr>
          <w:rStyle w:val="normaltextrun"/>
          <w:rFonts w:ascii="Arial" w:hAnsi="Arial" w:cs="Arial"/>
          <w:color w:val="000000" w:themeColor="text1"/>
        </w:rPr>
        <w:t xml:space="preserve"> </w:t>
      </w:r>
      <w:proofErr w:type="spellStart"/>
      <w:r w:rsidRPr="329F5EB9">
        <w:rPr>
          <w:rStyle w:val="normaltextrun"/>
          <w:rFonts w:ascii="Arial" w:hAnsi="Arial" w:cs="Arial"/>
          <w:color w:val="000000" w:themeColor="text1"/>
        </w:rPr>
        <w:t>exceed</w:t>
      </w:r>
      <w:proofErr w:type="spellEnd"/>
      <w:r w:rsidRPr="329F5EB9">
        <w:rPr>
          <w:rStyle w:val="normaltextrun"/>
          <w:rFonts w:ascii="Arial" w:hAnsi="Arial" w:cs="Arial"/>
          <w:color w:val="000000" w:themeColor="text1"/>
        </w:rPr>
        <w:t xml:space="preserve"> </w:t>
      </w:r>
      <w:r w:rsidRPr="329F5EB9">
        <w:rPr>
          <w:rStyle w:val="normaltextrun"/>
          <w:rFonts w:ascii="Arial" w:hAnsi="Arial" w:cs="Arial"/>
          <w:color w:val="000000" w:themeColor="text1"/>
          <w:lang w:val="uz-Cyrl-UZ"/>
        </w:rPr>
        <w:t>2</w:t>
      </w:r>
      <w:r w:rsidRPr="329F5EB9">
        <w:rPr>
          <w:rStyle w:val="normaltextrun"/>
          <w:rFonts w:ascii="Arial" w:hAnsi="Arial" w:cs="Arial"/>
          <w:color w:val="000000" w:themeColor="text1"/>
        </w:rPr>
        <w:t xml:space="preserve">0 MB </w:t>
      </w:r>
      <w:proofErr w:type="spellStart"/>
      <w:r w:rsidRPr="329F5EB9">
        <w:rPr>
          <w:rStyle w:val="normaltextrun"/>
          <w:rFonts w:ascii="Arial" w:hAnsi="Arial" w:cs="Arial"/>
          <w:color w:val="000000" w:themeColor="text1"/>
        </w:rPr>
        <w:t>limit</w:t>
      </w:r>
      <w:proofErr w:type="spellEnd"/>
      <w:r w:rsidRPr="329F5EB9">
        <w:rPr>
          <w:rStyle w:val="normaltextrun"/>
          <w:rFonts w:ascii="Arial" w:hAnsi="Arial" w:cs="Arial"/>
          <w:color w:val="000000" w:themeColor="text1"/>
        </w:rPr>
        <w:t>.  </w:t>
      </w:r>
      <w:r w:rsidRPr="329F5EB9">
        <w:rPr>
          <w:rStyle w:val="eop"/>
          <w:rFonts w:ascii="Arial" w:hAnsi="Arial" w:cs="Arial"/>
          <w:color w:val="000000" w:themeColor="text1"/>
        </w:rPr>
        <w:t> </w:t>
      </w:r>
    </w:p>
    <w:p w14:paraId="4F8F56C0"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color w:val="000000"/>
        </w:rPr>
        <w:t> </w:t>
      </w:r>
    </w:p>
    <w:p w14:paraId="6BCD7C4B"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rPr>
        <w:t xml:space="preserve">Incomplete or late applications will be marked as such and will be ineligible for review or award; however, </w:t>
      </w:r>
      <w:proofErr w:type="spellStart"/>
      <w:r>
        <w:rPr>
          <w:rStyle w:val="normaltextrun"/>
          <w:rFonts w:ascii="Arial" w:hAnsi="Arial" w:cs="Arial"/>
          <w:color w:val="000000"/>
        </w:rPr>
        <w:t>Winrock</w:t>
      </w:r>
      <w:proofErr w:type="spellEnd"/>
      <w:r>
        <w:rPr>
          <w:rStyle w:val="normaltextrun"/>
          <w:rFonts w:ascii="Arial" w:hAnsi="Arial" w:cs="Arial"/>
          <w:color w:val="000000"/>
        </w:rPr>
        <w:t xml:space="preserve"> reserves the right to accept and include incomplete or late applications in the review and award process when it is considered within the best interest of </w:t>
      </w:r>
      <w:proofErr w:type="spellStart"/>
      <w:r>
        <w:rPr>
          <w:rStyle w:val="normaltextrun"/>
          <w:rFonts w:ascii="Arial" w:hAnsi="Arial" w:cs="Arial"/>
          <w:color w:val="000000"/>
        </w:rPr>
        <w:t>Winrock</w:t>
      </w:r>
      <w:proofErr w:type="spellEnd"/>
      <w:r>
        <w:rPr>
          <w:rStyle w:val="normaltextrun"/>
          <w:rFonts w:ascii="Arial" w:hAnsi="Arial" w:cs="Arial"/>
          <w:color w:val="000000"/>
        </w:rPr>
        <w:t xml:space="preserve"> to do so. Applications that are submitted late or incomplete run the risk of </w:t>
      </w:r>
      <w:r>
        <w:rPr>
          <w:rStyle w:val="normaltextrun"/>
          <w:rFonts w:ascii="Arial" w:hAnsi="Arial" w:cs="Arial"/>
          <w:b/>
          <w:bCs/>
          <w:color w:val="000000"/>
        </w:rPr>
        <w:t xml:space="preserve">not </w:t>
      </w:r>
      <w:r>
        <w:rPr>
          <w:rStyle w:val="normaltextrun"/>
          <w:rFonts w:ascii="Arial" w:hAnsi="Arial" w:cs="Arial"/>
          <w:color w:val="000000"/>
        </w:rPr>
        <w:t>being considered for review.</w:t>
      </w:r>
      <w:r>
        <w:rPr>
          <w:rStyle w:val="eop"/>
          <w:rFonts w:ascii="Arial" w:hAnsi="Arial" w:cs="Arial"/>
          <w:color w:val="000000"/>
        </w:rPr>
        <w:t> </w:t>
      </w:r>
    </w:p>
    <w:p w14:paraId="649CC1FA"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color w:val="000000"/>
        </w:rPr>
        <w:t> </w:t>
      </w:r>
    </w:p>
    <w:p w14:paraId="196642D3"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rPr>
        <w:t>Applications may be withdrawn by written notice via email received at any time before an award is made. Applications may be withdrawn in person by an organization or its authorized representative if the representative’s identity is made known and the representative signs a receipt for the application before award is made.</w:t>
      </w:r>
      <w:r>
        <w:rPr>
          <w:rStyle w:val="eop"/>
          <w:rFonts w:ascii="Arial" w:hAnsi="Arial" w:cs="Arial"/>
          <w:color w:val="000000"/>
        </w:rPr>
        <w:t> </w:t>
      </w:r>
    </w:p>
    <w:p w14:paraId="10EF996B"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color w:val="000000"/>
        </w:rPr>
        <w:t> </w:t>
      </w:r>
    </w:p>
    <w:p w14:paraId="65644B32"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rPr>
        <w:t>A complete submission, at a minimum, will include the following:</w:t>
      </w:r>
      <w:r>
        <w:rPr>
          <w:rStyle w:val="eop"/>
          <w:rFonts w:ascii="Arial" w:hAnsi="Arial" w:cs="Arial"/>
          <w:color w:val="000000"/>
        </w:rPr>
        <w:t> </w:t>
      </w:r>
    </w:p>
    <w:p w14:paraId="5E3886A4"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eop"/>
          <w:rFonts w:ascii="Arial" w:hAnsi="Arial" w:cs="Arial"/>
          <w:color w:val="000000"/>
        </w:rPr>
        <w:t> </w:t>
      </w:r>
    </w:p>
    <w:p w14:paraId="41785132" w14:textId="77777777" w:rsidR="006D2A11" w:rsidRDefault="006D2A11" w:rsidP="00BE51B8">
      <w:pPr>
        <w:pStyle w:val="paragraph"/>
        <w:numPr>
          <w:ilvl w:val="0"/>
          <w:numId w:val="1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A copy of the applicant’s valid legal registration.</w:t>
      </w:r>
      <w:r>
        <w:rPr>
          <w:rStyle w:val="eop"/>
          <w:rFonts w:ascii="Arial" w:hAnsi="Arial" w:cs="Arial"/>
        </w:rPr>
        <w:t> </w:t>
      </w:r>
    </w:p>
    <w:p w14:paraId="6892BF5D" w14:textId="77777777" w:rsidR="006D2A11" w:rsidRDefault="006D2A11" w:rsidP="00BE51B8">
      <w:pPr>
        <w:pStyle w:val="paragraph"/>
        <w:numPr>
          <w:ilvl w:val="0"/>
          <w:numId w:val="1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A completed and signed technical application.</w:t>
      </w:r>
      <w:r>
        <w:rPr>
          <w:rStyle w:val="eop"/>
          <w:rFonts w:ascii="Arial" w:hAnsi="Arial" w:cs="Arial"/>
        </w:rPr>
        <w:t> </w:t>
      </w:r>
    </w:p>
    <w:p w14:paraId="7525CE94" w14:textId="77777777" w:rsidR="006D2A11" w:rsidRDefault="006D2A11" w:rsidP="00BE51B8">
      <w:pPr>
        <w:pStyle w:val="paragraph"/>
        <w:numPr>
          <w:ilvl w:val="0"/>
          <w:numId w:val="1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CVs for project personnel (expected to be involved in the suggested project).</w:t>
      </w:r>
      <w:r>
        <w:rPr>
          <w:rStyle w:val="eop"/>
          <w:rFonts w:ascii="Arial" w:hAnsi="Arial" w:cs="Arial"/>
        </w:rPr>
        <w:t> </w:t>
      </w:r>
    </w:p>
    <w:p w14:paraId="3B877309" w14:textId="77777777" w:rsidR="006D2A11" w:rsidRDefault="006D2A11" w:rsidP="00BE51B8">
      <w:pPr>
        <w:pStyle w:val="paragraph"/>
        <w:numPr>
          <w:ilvl w:val="0"/>
          <w:numId w:val="1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A completed and signed budget application.</w:t>
      </w:r>
      <w:r>
        <w:rPr>
          <w:rStyle w:val="eop"/>
          <w:rFonts w:ascii="Arial" w:hAnsi="Arial" w:cs="Arial"/>
        </w:rPr>
        <w:t> </w:t>
      </w:r>
    </w:p>
    <w:p w14:paraId="4ECEB114" w14:textId="77777777" w:rsidR="006D2A11" w:rsidRDefault="006D2A11" w:rsidP="007E2336">
      <w:pPr>
        <w:pStyle w:val="paragraph"/>
        <w:spacing w:before="0" w:beforeAutospacing="0" w:after="0" w:afterAutospacing="0"/>
        <w:ind w:left="360"/>
        <w:jc w:val="both"/>
        <w:textAlignment w:val="baseline"/>
        <w:rPr>
          <w:rFonts w:ascii="&amp;quot" w:hAnsi="&amp;quot"/>
          <w:sz w:val="18"/>
          <w:szCs w:val="18"/>
        </w:rPr>
      </w:pPr>
      <w:r>
        <w:rPr>
          <w:rStyle w:val="eop"/>
          <w:rFonts w:ascii="Arial" w:hAnsi="Arial" w:cs="Arial"/>
          <w:color w:val="000000"/>
        </w:rPr>
        <w:t> </w:t>
      </w:r>
    </w:p>
    <w:p w14:paraId="6E06347A" w14:textId="77777777" w:rsidR="006D2A11" w:rsidRDefault="006D2A11" w:rsidP="007E2336">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rPr>
        <w:t xml:space="preserve">Receipt time for electronic submissions is when the application is received by </w:t>
      </w:r>
      <w:proofErr w:type="spellStart"/>
      <w:r>
        <w:rPr>
          <w:rStyle w:val="normaltextrun"/>
          <w:rFonts w:ascii="Arial" w:hAnsi="Arial" w:cs="Arial"/>
          <w:color w:val="000000"/>
        </w:rPr>
        <w:t>Winrock’s</w:t>
      </w:r>
      <w:proofErr w:type="spellEnd"/>
      <w:r>
        <w:rPr>
          <w:rStyle w:val="normaltextrun"/>
          <w:rFonts w:ascii="Arial" w:hAnsi="Arial" w:cs="Arial"/>
          <w:color w:val="000000"/>
        </w:rPr>
        <w:t xml:space="preserve"> Internet Server. Hand delivery and hardcopy paper submissions of the application will not be accepted after the stated time on the cover page. Please do not send files in ZIP format. </w:t>
      </w:r>
      <w:r>
        <w:rPr>
          <w:rStyle w:val="eop"/>
          <w:rFonts w:ascii="Arial" w:hAnsi="Arial" w:cs="Arial"/>
          <w:color w:val="000000"/>
        </w:rPr>
        <w:t> </w:t>
      </w:r>
    </w:p>
    <w:p w14:paraId="02F2C34E" w14:textId="77777777" w:rsidR="00C15CB2" w:rsidRPr="004402D2" w:rsidRDefault="00C15CB2" w:rsidP="007E2336">
      <w:pPr>
        <w:autoSpaceDE w:val="0"/>
        <w:autoSpaceDN w:val="0"/>
        <w:adjustRightInd w:val="0"/>
        <w:spacing w:after="0" w:line="240" w:lineRule="auto"/>
        <w:ind w:left="360"/>
        <w:jc w:val="both"/>
        <w:rPr>
          <w:rFonts w:ascii="Arial" w:hAnsi="Arial" w:cs="Arial"/>
          <w:color w:val="000000"/>
          <w:sz w:val="24"/>
          <w:szCs w:val="24"/>
        </w:rPr>
      </w:pPr>
    </w:p>
    <w:p w14:paraId="1E406A72" w14:textId="77777777" w:rsidR="00C15CB2" w:rsidRPr="004402D2" w:rsidRDefault="00C15CB2" w:rsidP="007E2336">
      <w:pPr>
        <w:pStyle w:val="Heading1"/>
        <w:shd w:val="clear" w:color="auto" w:fill="00B0F0"/>
        <w:spacing w:before="0"/>
        <w:jc w:val="both"/>
        <w:rPr>
          <w:rFonts w:ascii="Arial" w:hAnsi="Arial" w:cs="Arial"/>
          <w:color w:val="FFFFFF"/>
          <w:sz w:val="24"/>
          <w:szCs w:val="24"/>
        </w:rPr>
      </w:pPr>
      <w:r w:rsidRPr="004402D2">
        <w:rPr>
          <w:rFonts w:ascii="Arial" w:hAnsi="Arial" w:cs="Arial"/>
          <w:color w:val="FFFFFF"/>
          <w:sz w:val="24"/>
          <w:szCs w:val="24"/>
        </w:rPr>
        <w:t>SECTION 5: APPLICATION EVALUATION AND REVIEW PROCESS</w:t>
      </w:r>
    </w:p>
    <w:p w14:paraId="680A4E5D" w14:textId="77777777" w:rsidR="00C15CB2" w:rsidRPr="004402D2" w:rsidRDefault="00C15CB2" w:rsidP="007E2336">
      <w:pPr>
        <w:spacing w:after="0" w:line="240" w:lineRule="auto"/>
        <w:jc w:val="both"/>
        <w:rPr>
          <w:rFonts w:ascii="Arial" w:hAnsi="Arial" w:cs="Arial"/>
          <w:sz w:val="24"/>
          <w:szCs w:val="24"/>
        </w:rPr>
      </w:pPr>
    </w:p>
    <w:p w14:paraId="757F1812" w14:textId="77777777" w:rsidR="00C15CB2" w:rsidRPr="004402D2" w:rsidRDefault="00C15CB2" w:rsidP="00BE51B8">
      <w:pPr>
        <w:pStyle w:val="ListParagraph"/>
        <w:numPr>
          <w:ilvl w:val="0"/>
          <w:numId w:val="7"/>
        </w:numPr>
        <w:spacing w:after="0"/>
        <w:jc w:val="both"/>
        <w:rPr>
          <w:rFonts w:ascii="Arial" w:hAnsi="Arial" w:cs="Arial"/>
          <w:b/>
          <w:sz w:val="24"/>
          <w:szCs w:val="24"/>
        </w:rPr>
      </w:pPr>
      <w:r w:rsidRPr="004402D2">
        <w:rPr>
          <w:rFonts w:ascii="Arial" w:hAnsi="Arial" w:cs="Arial"/>
          <w:b/>
          <w:sz w:val="24"/>
          <w:szCs w:val="24"/>
        </w:rPr>
        <w:t>MERIT REVIEW</w:t>
      </w:r>
    </w:p>
    <w:p w14:paraId="2E7FA90F" w14:textId="77777777" w:rsidR="00C15CB2" w:rsidRPr="004402D2" w:rsidRDefault="00C15CB2" w:rsidP="007E2336">
      <w:pPr>
        <w:spacing w:after="0" w:line="240" w:lineRule="auto"/>
        <w:jc w:val="both"/>
        <w:rPr>
          <w:rFonts w:ascii="Arial" w:hAnsi="Arial" w:cs="Arial"/>
          <w:sz w:val="24"/>
          <w:szCs w:val="24"/>
        </w:rPr>
      </w:pPr>
      <w:r w:rsidRPr="004402D2">
        <w:rPr>
          <w:rFonts w:ascii="Arial" w:hAnsi="Arial" w:cs="Arial"/>
          <w:sz w:val="24"/>
          <w:szCs w:val="24"/>
        </w:rPr>
        <w:t>The criteria presented below have been tailored to the requirements of this RFA. A total of 100 points are possible for all components of the application. The relative importance of each criterion is indicated by approximate weight by points.</w:t>
      </w:r>
    </w:p>
    <w:p w14:paraId="19219836" w14:textId="77777777" w:rsidR="00C15CB2" w:rsidRPr="004402D2" w:rsidRDefault="00C15CB2" w:rsidP="007E2336">
      <w:pPr>
        <w:spacing w:after="0" w:line="240" w:lineRule="auto"/>
        <w:jc w:val="both"/>
        <w:rPr>
          <w:rFonts w:ascii="Arial" w:hAnsi="Arial" w:cs="Arial"/>
          <w:sz w:val="24"/>
          <w:szCs w:val="24"/>
        </w:rPr>
      </w:pPr>
    </w:p>
    <w:p w14:paraId="7CDE3898" w14:textId="77777777" w:rsidR="00C15CB2" w:rsidRPr="004402D2" w:rsidRDefault="00C15CB2" w:rsidP="007E2336">
      <w:pPr>
        <w:spacing w:after="0"/>
        <w:jc w:val="both"/>
        <w:rPr>
          <w:rFonts w:ascii="Arial" w:hAnsi="Arial" w:cs="Arial"/>
          <w:sz w:val="24"/>
          <w:szCs w:val="24"/>
          <w:lang w:val="x-none"/>
        </w:rPr>
      </w:pPr>
      <w:r w:rsidRPr="004402D2">
        <w:rPr>
          <w:rFonts w:ascii="Arial" w:hAnsi="Arial" w:cs="Arial"/>
          <w:sz w:val="24"/>
          <w:szCs w:val="24"/>
        </w:rPr>
        <w:t xml:space="preserve">In evaluating the applications, </w:t>
      </w:r>
      <w:proofErr w:type="spellStart"/>
      <w:r w:rsidRPr="004402D2">
        <w:rPr>
          <w:rFonts w:ascii="Arial" w:hAnsi="Arial" w:cs="Arial"/>
          <w:sz w:val="24"/>
          <w:szCs w:val="24"/>
        </w:rPr>
        <w:t>Winrock</w:t>
      </w:r>
      <w:proofErr w:type="spellEnd"/>
      <w:r w:rsidRPr="004402D2">
        <w:rPr>
          <w:rFonts w:ascii="Arial" w:hAnsi="Arial" w:cs="Arial"/>
          <w:sz w:val="24"/>
          <w:szCs w:val="24"/>
        </w:rPr>
        <w:t xml:space="preserve"> will examine overall merit and feasibility, as well as specific criteria relevant to each component as elaborated below. Up to</w:t>
      </w:r>
      <w:r w:rsidR="001C35DC" w:rsidRPr="004402D2">
        <w:rPr>
          <w:rFonts w:ascii="Arial" w:hAnsi="Arial" w:cs="Arial"/>
          <w:sz w:val="24"/>
          <w:szCs w:val="24"/>
        </w:rPr>
        <w:t xml:space="preserve"> </w:t>
      </w:r>
      <w:r w:rsidR="005800E0" w:rsidRPr="004402D2">
        <w:rPr>
          <w:rFonts w:ascii="Arial" w:hAnsi="Arial" w:cs="Arial"/>
          <w:sz w:val="24"/>
          <w:szCs w:val="24"/>
        </w:rPr>
        <w:t>5</w:t>
      </w:r>
      <w:r w:rsidR="00BB2A3B" w:rsidRPr="004402D2">
        <w:rPr>
          <w:rFonts w:ascii="Arial" w:hAnsi="Arial" w:cs="Arial"/>
          <w:sz w:val="24"/>
          <w:szCs w:val="24"/>
        </w:rPr>
        <w:t xml:space="preserve"> </w:t>
      </w:r>
      <w:r w:rsidR="0024179E" w:rsidRPr="004402D2">
        <w:rPr>
          <w:rFonts w:ascii="Arial" w:hAnsi="Arial" w:cs="Arial"/>
          <w:sz w:val="24"/>
          <w:szCs w:val="24"/>
        </w:rPr>
        <w:t>awards will</w:t>
      </w:r>
      <w:r w:rsidRPr="004402D2">
        <w:rPr>
          <w:rFonts w:ascii="Arial" w:hAnsi="Arial" w:cs="Arial"/>
          <w:sz w:val="24"/>
          <w:szCs w:val="24"/>
        </w:rPr>
        <w:t xml:space="preserve"> be made to the overall highest scores to the responsible applicant(s). Applicants should note that these </w:t>
      </w:r>
      <w:proofErr w:type="spellStart"/>
      <w:r w:rsidRPr="004402D2">
        <w:rPr>
          <w:rFonts w:ascii="Arial" w:hAnsi="Arial" w:cs="Arial"/>
          <w:sz w:val="24"/>
          <w:szCs w:val="24"/>
          <w:lang w:val="x-none"/>
        </w:rPr>
        <w:t>criteria</w:t>
      </w:r>
      <w:proofErr w:type="spellEnd"/>
      <w:r w:rsidRPr="004402D2">
        <w:rPr>
          <w:rFonts w:ascii="Arial" w:hAnsi="Arial" w:cs="Arial"/>
          <w:sz w:val="24"/>
          <w:szCs w:val="24"/>
          <w:lang w:val="x-none"/>
        </w:rPr>
        <w:t xml:space="preserve">: (1) </w:t>
      </w:r>
      <w:proofErr w:type="spellStart"/>
      <w:r w:rsidRPr="004402D2">
        <w:rPr>
          <w:rFonts w:ascii="Arial" w:hAnsi="Arial" w:cs="Arial"/>
          <w:sz w:val="24"/>
          <w:szCs w:val="24"/>
          <w:lang w:val="x-none"/>
        </w:rPr>
        <w:t>serve</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as</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the</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standard</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against</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which</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all</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applications</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will</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be</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evaluated</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and</w:t>
      </w:r>
      <w:proofErr w:type="spellEnd"/>
      <w:r w:rsidRPr="004402D2">
        <w:rPr>
          <w:rFonts w:ascii="Arial" w:hAnsi="Arial" w:cs="Arial"/>
          <w:sz w:val="24"/>
          <w:szCs w:val="24"/>
          <w:lang w:val="x-none"/>
        </w:rPr>
        <w:t xml:space="preserve"> (2) </w:t>
      </w:r>
      <w:proofErr w:type="spellStart"/>
      <w:r w:rsidRPr="004402D2">
        <w:rPr>
          <w:rFonts w:ascii="Arial" w:hAnsi="Arial" w:cs="Arial"/>
          <w:sz w:val="24"/>
          <w:szCs w:val="24"/>
          <w:lang w:val="x-none"/>
        </w:rPr>
        <w:t>serve</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to</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identify</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the</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significant</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matters</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which</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applicants</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should</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address</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in</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their</w:t>
      </w:r>
      <w:proofErr w:type="spellEnd"/>
      <w:r w:rsidRPr="004402D2">
        <w:rPr>
          <w:rFonts w:ascii="Arial" w:hAnsi="Arial" w:cs="Arial"/>
          <w:sz w:val="24"/>
          <w:szCs w:val="24"/>
          <w:lang w:val="x-none"/>
        </w:rPr>
        <w:t xml:space="preserve"> </w:t>
      </w:r>
      <w:proofErr w:type="spellStart"/>
      <w:r w:rsidRPr="004402D2">
        <w:rPr>
          <w:rFonts w:ascii="Arial" w:hAnsi="Arial" w:cs="Arial"/>
          <w:sz w:val="24"/>
          <w:szCs w:val="24"/>
          <w:lang w:val="x-none"/>
        </w:rPr>
        <w:t>applications</w:t>
      </w:r>
      <w:proofErr w:type="spellEnd"/>
      <w:r w:rsidRPr="004402D2">
        <w:rPr>
          <w:rFonts w:ascii="Arial" w:hAnsi="Arial" w:cs="Arial"/>
          <w:sz w:val="24"/>
          <w:szCs w:val="24"/>
          <w:lang w:val="x-none"/>
        </w:rPr>
        <w:t>.</w:t>
      </w:r>
    </w:p>
    <w:p w14:paraId="296FEF7D" w14:textId="77777777" w:rsidR="00BF11BB" w:rsidRPr="004402D2" w:rsidRDefault="00BF11BB" w:rsidP="007E2336">
      <w:pPr>
        <w:spacing w:after="0"/>
        <w:jc w:val="both"/>
        <w:rPr>
          <w:rFonts w:ascii="Arial" w:hAnsi="Arial" w:cs="Arial"/>
          <w:sz w:val="24"/>
          <w:szCs w:val="24"/>
          <w:lang w:val="x-none"/>
        </w:rPr>
      </w:pPr>
    </w:p>
    <w:p w14:paraId="0D8BF348" w14:textId="77777777" w:rsidR="008B1E04" w:rsidRPr="008B1E04" w:rsidRDefault="008B1E04" w:rsidP="007E2336">
      <w:pPr>
        <w:spacing w:after="0" w:line="240" w:lineRule="auto"/>
        <w:jc w:val="both"/>
        <w:textAlignment w:val="baseline"/>
        <w:rPr>
          <w:rFonts w:ascii="&amp;quot" w:eastAsia="Times New Roman" w:hAnsi="&amp;quot" w:cs="Times New Roman"/>
          <w:sz w:val="18"/>
          <w:szCs w:val="18"/>
        </w:rPr>
      </w:pPr>
      <w:r w:rsidRPr="008B1E04">
        <w:rPr>
          <w:rFonts w:ascii="Arial" w:eastAsia="Times New Roman" w:hAnsi="Arial" w:cs="Arial"/>
          <w:sz w:val="24"/>
          <w:szCs w:val="24"/>
        </w:rPr>
        <w:t> </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1"/>
        <w:gridCol w:w="1985"/>
      </w:tblGrid>
      <w:tr w:rsidR="008B1E04" w:rsidRPr="008B1E04" w14:paraId="300D6ACE"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00B0F0"/>
            <w:hideMark/>
          </w:tcPr>
          <w:p w14:paraId="60E9622C"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color w:val="FFFFFF"/>
                <w:sz w:val="24"/>
                <w:szCs w:val="24"/>
              </w:rPr>
              <w:t>Merit Review Criteria</w:t>
            </w:r>
            <w:r w:rsidRPr="008B1E04">
              <w:rPr>
                <w:rFonts w:ascii="Arial" w:eastAsia="Times New Roman" w:hAnsi="Arial" w:cs="Arial"/>
                <w:color w:val="FFFFFF"/>
                <w:sz w:val="24"/>
                <w:szCs w:val="24"/>
              </w:rPr>
              <w:t> </w:t>
            </w:r>
          </w:p>
        </w:tc>
        <w:tc>
          <w:tcPr>
            <w:tcW w:w="1985" w:type="dxa"/>
            <w:tcBorders>
              <w:top w:val="single" w:sz="6" w:space="0" w:color="auto"/>
              <w:left w:val="single" w:sz="6" w:space="0" w:color="auto"/>
              <w:bottom w:val="single" w:sz="6" w:space="0" w:color="auto"/>
              <w:right w:val="single" w:sz="6" w:space="0" w:color="auto"/>
            </w:tcBorders>
            <w:shd w:val="clear" w:color="auto" w:fill="00B0F0"/>
            <w:hideMark/>
          </w:tcPr>
          <w:p w14:paraId="51D67A64"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color w:val="FFFFFF"/>
                <w:sz w:val="24"/>
                <w:szCs w:val="24"/>
              </w:rPr>
              <w:t>Points</w:t>
            </w:r>
            <w:r w:rsidRPr="008B1E04">
              <w:rPr>
                <w:rFonts w:ascii="Arial" w:eastAsia="Times New Roman" w:hAnsi="Arial" w:cs="Arial"/>
                <w:color w:val="FFFFFF"/>
                <w:sz w:val="24"/>
                <w:szCs w:val="24"/>
              </w:rPr>
              <w:t> </w:t>
            </w:r>
          </w:p>
        </w:tc>
      </w:tr>
      <w:tr w:rsidR="008B1E04" w:rsidRPr="008B1E04" w14:paraId="6C7B225D"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55D1A2BD" w14:textId="77777777" w:rsidR="008B1E04" w:rsidRPr="008B1E04" w:rsidRDefault="008B1E04" w:rsidP="00BE51B8">
            <w:pPr>
              <w:numPr>
                <w:ilvl w:val="0"/>
                <w:numId w:val="17"/>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Technical Approach: relevance of the action</w:t>
            </w:r>
            <w:r w:rsidRPr="008B1E04">
              <w:rPr>
                <w:rFonts w:ascii="Arial" w:eastAsia="Times New Roman" w:hAnsi="Arial" w:cs="Arial"/>
                <w:sz w:val="24"/>
                <w:szCs w:val="24"/>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228F91F"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Total: 30 points</w:t>
            </w:r>
            <w:r w:rsidRPr="008B1E04">
              <w:rPr>
                <w:rFonts w:ascii="Arial" w:eastAsia="Times New Roman" w:hAnsi="Arial" w:cs="Arial"/>
                <w:sz w:val="24"/>
                <w:szCs w:val="24"/>
              </w:rPr>
              <w:t>  </w:t>
            </w:r>
          </w:p>
        </w:tc>
      </w:tr>
      <w:tr w:rsidR="008B1E04" w:rsidRPr="008B1E04" w14:paraId="2BD74504"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5773DDA2" w14:textId="77777777" w:rsidR="008B1E04" w:rsidRPr="008B1E04" w:rsidRDefault="008B1E04" w:rsidP="00BE51B8">
            <w:pPr>
              <w:numPr>
                <w:ilvl w:val="0"/>
                <w:numId w:val="18"/>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How relevant is the proposal to the objectives and priorities of current Request for Applications?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F56FDD0"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2716C660"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2CCB4028" w14:textId="77777777" w:rsidR="008B1E04" w:rsidRPr="008B1E04" w:rsidRDefault="008B1E04" w:rsidP="00BE51B8">
            <w:pPr>
              <w:numPr>
                <w:ilvl w:val="0"/>
                <w:numId w:val="19"/>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How clearly defined and strategically chosen are those involved (final beneficiaries, target groups)? Have their needs been clearly defined and does the proposal address them appropriately?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398A825"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5A46D215"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7AF6FC21" w14:textId="77777777" w:rsidR="008B1E04" w:rsidRPr="008B1E04" w:rsidRDefault="008B1E04" w:rsidP="00BE51B8">
            <w:pPr>
              <w:numPr>
                <w:ilvl w:val="0"/>
                <w:numId w:val="20"/>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Does the proposal contain specific added-value elements, for example, innovative approaches, engagement with private sector, usage of ICT tools, engagement of bloggers?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F3D04A1"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57B9CDD3"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61B48A5E" w14:textId="77777777" w:rsidR="008B1E04" w:rsidRPr="008B1E04" w:rsidRDefault="008B1E04" w:rsidP="00BE51B8">
            <w:pPr>
              <w:numPr>
                <w:ilvl w:val="0"/>
                <w:numId w:val="21"/>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Technical Approach: design of the action</w:t>
            </w:r>
            <w:r w:rsidRPr="008B1E04">
              <w:rPr>
                <w:rFonts w:ascii="Arial" w:eastAsia="Times New Roman" w:hAnsi="Arial" w:cs="Arial"/>
                <w:sz w:val="24"/>
                <w:szCs w:val="24"/>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D54E89E"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Total: 30 points</w:t>
            </w:r>
            <w:r w:rsidRPr="008B1E04">
              <w:rPr>
                <w:rFonts w:ascii="Arial" w:eastAsia="Times New Roman" w:hAnsi="Arial" w:cs="Arial"/>
                <w:sz w:val="24"/>
                <w:szCs w:val="24"/>
              </w:rPr>
              <w:t> </w:t>
            </w:r>
          </w:p>
        </w:tc>
      </w:tr>
      <w:tr w:rsidR="008B1E04" w:rsidRPr="008B1E04" w14:paraId="473DD5EB"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5E34F095" w14:textId="77777777" w:rsidR="008B1E04" w:rsidRPr="008B1E04" w:rsidRDefault="008B1E04" w:rsidP="00BE51B8">
            <w:pPr>
              <w:numPr>
                <w:ilvl w:val="0"/>
                <w:numId w:val="22"/>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How coherent is the overall design of the action? In particular, does it reflect the analysis of the problems involved, take into account external factors and relevant stakeholders?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110E24F"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74D36F5E"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39362DF9" w14:textId="77777777" w:rsidR="008B1E04" w:rsidRPr="008B1E04" w:rsidRDefault="008B1E04" w:rsidP="00BE51B8">
            <w:pPr>
              <w:numPr>
                <w:ilvl w:val="0"/>
                <w:numId w:val="23"/>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Is the action feasible and consistent in relation to the objectives and expected results? Are the objectives specific, measurable, achievable, realistic, and timebound (i.e. SMART)?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D9959F5"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6774AB6A"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35B8BEF1" w14:textId="77777777" w:rsidR="008B1E04" w:rsidRPr="008B1E04" w:rsidRDefault="008B1E04" w:rsidP="00BE51B8">
            <w:pPr>
              <w:numPr>
                <w:ilvl w:val="0"/>
                <w:numId w:val="24"/>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Does the approach incorporate multiple strategic methodologies (citizen engagement, use of media, interaction with government, etc.)?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F1AF6B3"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02497CFF"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352C56F5" w14:textId="77777777" w:rsidR="008B1E04" w:rsidRPr="008B1E04" w:rsidRDefault="008B1E04" w:rsidP="00BE51B8">
            <w:pPr>
              <w:numPr>
                <w:ilvl w:val="0"/>
                <w:numId w:val="25"/>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Organizational Capacity</w:t>
            </w:r>
            <w:r w:rsidRPr="008B1E04">
              <w:rPr>
                <w:rFonts w:ascii="Arial" w:eastAsia="Times New Roman" w:hAnsi="Arial" w:cs="Arial"/>
                <w:sz w:val="24"/>
                <w:szCs w:val="24"/>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B5EE22E"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Total: 20 points</w:t>
            </w:r>
            <w:r w:rsidRPr="008B1E04">
              <w:rPr>
                <w:rFonts w:ascii="Arial" w:eastAsia="Times New Roman" w:hAnsi="Arial" w:cs="Arial"/>
                <w:sz w:val="24"/>
                <w:szCs w:val="24"/>
              </w:rPr>
              <w:t>  </w:t>
            </w:r>
          </w:p>
        </w:tc>
      </w:tr>
      <w:tr w:rsidR="008B1E04" w:rsidRPr="008B1E04" w14:paraId="58DB798E"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2B17AA19" w14:textId="77777777" w:rsidR="008B1E04" w:rsidRPr="008B1E04" w:rsidRDefault="008B1E04" w:rsidP="00BE51B8">
            <w:pPr>
              <w:numPr>
                <w:ilvl w:val="0"/>
                <w:numId w:val="26"/>
              </w:numPr>
              <w:spacing w:after="0" w:line="240" w:lineRule="auto"/>
              <w:ind w:firstLine="0"/>
              <w:jc w:val="both"/>
              <w:textAlignment w:val="baseline"/>
              <w:rPr>
                <w:rFonts w:ascii="Times New Roman" w:eastAsia="Times New Roman" w:hAnsi="Times New Roman" w:cs="Times New Roman"/>
                <w:sz w:val="24"/>
                <w:szCs w:val="24"/>
              </w:rPr>
            </w:pPr>
            <w:r>
              <w:rPr>
                <w:rFonts w:ascii="Arial" w:eastAsia="Times New Roman" w:hAnsi="Arial" w:cs="Arial"/>
                <w:sz w:val="24"/>
                <w:szCs w:val="24"/>
              </w:rPr>
              <w:t xml:space="preserve">Does </w:t>
            </w:r>
            <w:r w:rsidRPr="008B1E04">
              <w:rPr>
                <w:rFonts w:ascii="Arial" w:eastAsia="Times New Roman" w:hAnsi="Arial" w:cs="Arial"/>
                <w:sz w:val="24"/>
                <w:szCs w:val="24"/>
              </w:rPr>
              <w:t>the applicant have previous or on-going experience in implementing similar activities?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330A922"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10 </w:t>
            </w:r>
          </w:p>
        </w:tc>
      </w:tr>
      <w:tr w:rsidR="008B1E04" w:rsidRPr="008B1E04" w14:paraId="0DB9D8C4"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14A88337" w14:textId="77777777" w:rsidR="008B1E04" w:rsidRPr="008B1E04" w:rsidRDefault="008B1E04" w:rsidP="00BE51B8">
            <w:pPr>
              <w:numPr>
                <w:ilvl w:val="0"/>
                <w:numId w:val="27"/>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What results have been achieved in previous activities of the applicant, what were the quantitative, qualitative and impact-level results?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07498B55"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5 </w:t>
            </w:r>
          </w:p>
        </w:tc>
      </w:tr>
      <w:tr w:rsidR="008B1E04" w:rsidRPr="008B1E04" w14:paraId="0FFA4106"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2FFF64E1" w14:textId="77777777" w:rsidR="008B1E04" w:rsidRPr="008B1E04" w:rsidRDefault="008B1E04" w:rsidP="00BE51B8">
            <w:pPr>
              <w:numPr>
                <w:ilvl w:val="0"/>
                <w:numId w:val="28"/>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Is the staff capacity of the applicant appropriate for implementation of the suggested activities?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50E7FC8"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5 </w:t>
            </w:r>
          </w:p>
        </w:tc>
      </w:tr>
      <w:tr w:rsidR="008B1E04" w:rsidRPr="008B1E04" w14:paraId="763C678E"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77BC60B2" w14:textId="77777777" w:rsidR="008B1E04" w:rsidRPr="008B1E04" w:rsidRDefault="008B1E04" w:rsidP="00BE51B8">
            <w:pPr>
              <w:numPr>
                <w:ilvl w:val="0"/>
                <w:numId w:val="29"/>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Budgeting</w:t>
            </w:r>
            <w:r w:rsidRPr="008B1E04">
              <w:rPr>
                <w:rFonts w:ascii="Arial" w:eastAsia="Times New Roman" w:hAnsi="Arial" w:cs="Arial"/>
                <w:sz w:val="24"/>
                <w:szCs w:val="24"/>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878F304"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Total: 20 points</w:t>
            </w:r>
            <w:r w:rsidRPr="008B1E04">
              <w:rPr>
                <w:rFonts w:ascii="Arial" w:eastAsia="Times New Roman" w:hAnsi="Arial" w:cs="Arial"/>
                <w:sz w:val="24"/>
                <w:szCs w:val="24"/>
              </w:rPr>
              <w:t> </w:t>
            </w:r>
          </w:p>
        </w:tc>
      </w:tr>
      <w:tr w:rsidR="008B1E04" w:rsidRPr="008B1E04" w14:paraId="189208CD"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7329426F" w14:textId="77777777" w:rsidR="008B1E04" w:rsidRPr="008B1E04" w:rsidRDefault="008B1E04" w:rsidP="00BE51B8">
            <w:pPr>
              <w:numPr>
                <w:ilvl w:val="0"/>
                <w:numId w:val="30"/>
              </w:numPr>
              <w:spacing w:after="0" w:line="240" w:lineRule="auto"/>
              <w:ind w:firstLine="0"/>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Is the budget complete and clear, has sufficient details, and corresponds to project activities, amounts are reasonable and appropriate, budget notes clearly justify the needs for costs.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5B3B868"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sz w:val="24"/>
                <w:szCs w:val="24"/>
              </w:rPr>
              <w:t>20 </w:t>
            </w:r>
          </w:p>
        </w:tc>
      </w:tr>
      <w:tr w:rsidR="008B1E04" w:rsidRPr="008B1E04" w14:paraId="76EDCBA9" w14:textId="77777777" w:rsidTr="008B1E04">
        <w:tc>
          <w:tcPr>
            <w:tcW w:w="7521" w:type="dxa"/>
            <w:tcBorders>
              <w:top w:val="single" w:sz="6" w:space="0" w:color="auto"/>
              <w:left w:val="single" w:sz="6" w:space="0" w:color="auto"/>
              <w:bottom w:val="single" w:sz="6" w:space="0" w:color="auto"/>
              <w:right w:val="single" w:sz="6" w:space="0" w:color="auto"/>
            </w:tcBorders>
            <w:shd w:val="clear" w:color="auto" w:fill="auto"/>
            <w:hideMark/>
          </w:tcPr>
          <w:p w14:paraId="1FF16D41"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Overall Rating </w:t>
            </w:r>
            <w:r w:rsidRPr="008B1E04">
              <w:rPr>
                <w:rFonts w:ascii="Arial" w:eastAsia="Times New Roman" w:hAnsi="Arial" w:cs="Arial"/>
                <w:sz w:val="24"/>
                <w:szCs w:val="24"/>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79A965D" w14:textId="77777777" w:rsidR="008B1E04" w:rsidRPr="008B1E04" w:rsidRDefault="008B1E04" w:rsidP="007E2336">
            <w:pPr>
              <w:spacing w:after="0" w:line="240" w:lineRule="auto"/>
              <w:jc w:val="both"/>
              <w:textAlignment w:val="baseline"/>
              <w:rPr>
                <w:rFonts w:ascii="Times New Roman" w:eastAsia="Times New Roman" w:hAnsi="Times New Roman" w:cs="Times New Roman"/>
                <w:sz w:val="24"/>
                <w:szCs w:val="24"/>
              </w:rPr>
            </w:pPr>
            <w:r w:rsidRPr="008B1E04">
              <w:rPr>
                <w:rFonts w:ascii="Arial" w:eastAsia="Times New Roman" w:hAnsi="Arial" w:cs="Arial"/>
                <w:b/>
                <w:bCs/>
                <w:sz w:val="24"/>
                <w:szCs w:val="24"/>
              </w:rPr>
              <w:t>100</w:t>
            </w:r>
            <w:r w:rsidRPr="008B1E04">
              <w:rPr>
                <w:rFonts w:ascii="Arial" w:eastAsia="Times New Roman" w:hAnsi="Arial" w:cs="Arial"/>
                <w:sz w:val="24"/>
                <w:szCs w:val="24"/>
              </w:rPr>
              <w:t> </w:t>
            </w:r>
          </w:p>
        </w:tc>
      </w:tr>
    </w:tbl>
    <w:p w14:paraId="5EDB29A5" w14:textId="77777777" w:rsidR="008B1E04" w:rsidRPr="008B1E04" w:rsidRDefault="008B1E04" w:rsidP="007E2336">
      <w:pPr>
        <w:spacing w:after="0" w:line="240" w:lineRule="auto"/>
        <w:jc w:val="both"/>
        <w:textAlignment w:val="baseline"/>
        <w:rPr>
          <w:rFonts w:ascii="&amp;quot" w:eastAsia="Times New Roman" w:hAnsi="&amp;quot" w:cs="Times New Roman"/>
          <w:sz w:val="18"/>
          <w:szCs w:val="18"/>
        </w:rPr>
      </w:pPr>
      <w:r w:rsidRPr="008B1E04">
        <w:rPr>
          <w:rFonts w:ascii="Arial" w:eastAsia="Times New Roman" w:hAnsi="Arial" w:cs="Arial"/>
          <w:sz w:val="24"/>
          <w:szCs w:val="24"/>
        </w:rPr>
        <w:t> </w:t>
      </w:r>
    </w:p>
    <w:p w14:paraId="7194DBDC" w14:textId="77777777" w:rsidR="00C15CB2" w:rsidRPr="004402D2" w:rsidRDefault="00C15CB2" w:rsidP="007E2336">
      <w:pPr>
        <w:spacing w:after="0" w:line="240" w:lineRule="auto"/>
        <w:jc w:val="both"/>
        <w:rPr>
          <w:rFonts w:ascii="Arial" w:hAnsi="Arial" w:cs="Arial"/>
          <w:sz w:val="24"/>
          <w:szCs w:val="24"/>
        </w:rPr>
      </w:pPr>
    </w:p>
    <w:p w14:paraId="52E3F733" w14:textId="77777777" w:rsidR="00C15CB2" w:rsidRPr="004402D2" w:rsidRDefault="00C15CB2" w:rsidP="00BE51B8">
      <w:pPr>
        <w:pStyle w:val="ListParagraph"/>
        <w:numPr>
          <w:ilvl w:val="0"/>
          <w:numId w:val="7"/>
        </w:numPr>
        <w:spacing w:after="0"/>
        <w:jc w:val="both"/>
        <w:rPr>
          <w:rFonts w:ascii="Arial" w:hAnsi="Arial" w:cs="Arial"/>
          <w:b/>
          <w:sz w:val="24"/>
          <w:szCs w:val="24"/>
        </w:rPr>
      </w:pPr>
      <w:r w:rsidRPr="004402D2">
        <w:rPr>
          <w:rFonts w:ascii="Arial" w:hAnsi="Arial" w:cs="Arial"/>
          <w:b/>
          <w:sz w:val="24"/>
          <w:szCs w:val="24"/>
        </w:rPr>
        <w:t>REVIEW PROCESS</w:t>
      </w:r>
    </w:p>
    <w:p w14:paraId="1CD10791" w14:textId="77777777" w:rsidR="00C15CB2" w:rsidRPr="004402D2" w:rsidRDefault="00C15CB2" w:rsidP="007E2336">
      <w:pPr>
        <w:spacing w:after="0" w:line="240" w:lineRule="auto"/>
        <w:jc w:val="both"/>
        <w:rPr>
          <w:rFonts w:ascii="Arial" w:hAnsi="Arial" w:cs="Arial"/>
          <w:sz w:val="24"/>
          <w:szCs w:val="24"/>
        </w:rPr>
      </w:pPr>
      <w:r w:rsidRPr="004402D2">
        <w:rPr>
          <w:rFonts w:ascii="Arial" w:hAnsi="Arial" w:cs="Arial"/>
          <w:sz w:val="24"/>
          <w:szCs w:val="24"/>
        </w:rPr>
        <w:t xml:space="preserve">Grant applications will be reviewed and evaluated by an evaluation panel using the merit review criteria indicated above. </w:t>
      </w:r>
    </w:p>
    <w:p w14:paraId="29D6B04F" w14:textId="77777777" w:rsidR="00C15CB2" w:rsidRPr="004402D2" w:rsidRDefault="00C15CB2" w:rsidP="007E2336">
      <w:pPr>
        <w:spacing w:after="0" w:line="240" w:lineRule="auto"/>
        <w:jc w:val="both"/>
        <w:rPr>
          <w:rFonts w:ascii="Arial" w:hAnsi="Arial" w:cs="Arial"/>
          <w:sz w:val="24"/>
          <w:szCs w:val="24"/>
        </w:rPr>
      </w:pPr>
      <w:r w:rsidRPr="004402D2">
        <w:rPr>
          <w:rFonts w:ascii="Arial" w:hAnsi="Arial" w:cs="Arial"/>
          <w:sz w:val="24"/>
          <w:szCs w:val="24"/>
        </w:rPr>
        <w:t xml:space="preserve"> </w:t>
      </w:r>
    </w:p>
    <w:p w14:paraId="4F550F4A" w14:textId="77777777" w:rsidR="00C15CB2" w:rsidRPr="004402D2" w:rsidRDefault="00C15CB2" w:rsidP="007E2336">
      <w:pPr>
        <w:spacing w:after="0" w:line="240" w:lineRule="auto"/>
        <w:jc w:val="both"/>
        <w:rPr>
          <w:rFonts w:ascii="Arial" w:hAnsi="Arial" w:cs="Arial"/>
          <w:sz w:val="24"/>
          <w:szCs w:val="24"/>
        </w:rPr>
      </w:pPr>
      <w:r w:rsidRPr="004402D2">
        <w:rPr>
          <w:rFonts w:ascii="Arial" w:hAnsi="Arial" w:cs="Arial"/>
          <w:sz w:val="24"/>
          <w:szCs w:val="24"/>
        </w:rPr>
        <w:t xml:space="preserve">It is anticipated that awards will be made within </w:t>
      </w:r>
      <w:r w:rsidR="009447F0">
        <w:rPr>
          <w:rFonts w:ascii="Arial" w:hAnsi="Arial" w:cs="Arial"/>
          <w:sz w:val="24"/>
          <w:szCs w:val="24"/>
        </w:rPr>
        <w:t>8</w:t>
      </w:r>
      <w:r w:rsidR="000401CE">
        <w:rPr>
          <w:rFonts w:ascii="Arial" w:hAnsi="Arial" w:cs="Arial"/>
          <w:sz w:val="24"/>
          <w:szCs w:val="24"/>
        </w:rPr>
        <w:t xml:space="preserve">-10 </w:t>
      </w:r>
      <w:r w:rsidR="005800E0" w:rsidRPr="004402D2">
        <w:rPr>
          <w:rFonts w:ascii="Arial" w:hAnsi="Arial" w:cs="Arial"/>
          <w:sz w:val="24"/>
          <w:szCs w:val="24"/>
        </w:rPr>
        <w:t>weeks</w:t>
      </w:r>
      <w:r w:rsidRPr="004402D2">
        <w:rPr>
          <w:rFonts w:ascii="Arial" w:hAnsi="Arial" w:cs="Arial"/>
          <w:sz w:val="24"/>
          <w:szCs w:val="24"/>
        </w:rPr>
        <w:t xml:space="preserve"> after the submission deadline, as stated on the cover page of this RFA. Final negotiations and award will be managed by </w:t>
      </w:r>
      <w:proofErr w:type="spellStart"/>
      <w:r w:rsidRPr="004402D2">
        <w:rPr>
          <w:rFonts w:ascii="Arial" w:hAnsi="Arial" w:cs="Arial"/>
          <w:sz w:val="24"/>
          <w:szCs w:val="24"/>
        </w:rPr>
        <w:t>Winrock</w:t>
      </w:r>
      <w:proofErr w:type="spellEnd"/>
      <w:r w:rsidRPr="004402D2">
        <w:rPr>
          <w:rFonts w:ascii="Arial" w:hAnsi="Arial" w:cs="Arial"/>
          <w:sz w:val="24"/>
          <w:szCs w:val="24"/>
        </w:rPr>
        <w:t xml:space="preserve">. </w:t>
      </w:r>
    </w:p>
    <w:p w14:paraId="769D0D3C" w14:textId="77777777" w:rsidR="00D9036E" w:rsidRPr="004402D2" w:rsidRDefault="00D9036E" w:rsidP="007E2336">
      <w:pPr>
        <w:spacing w:after="0" w:line="240" w:lineRule="auto"/>
        <w:jc w:val="both"/>
        <w:rPr>
          <w:rFonts w:ascii="Arial" w:hAnsi="Arial" w:cs="Arial"/>
          <w:sz w:val="24"/>
          <w:szCs w:val="24"/>
        </w:rPr>
      </w:pPr>
    </w:p>
    <w:p w14:paraId="12CE2A4C" w14:textId="77777777" w:rsidR="00D9036E" w:rsidRPr="00520907" w:rsidRDefault="00D9036E" w:rsidP="007E2336">
      <w:pPr>
        <w:spacing w:after="0" w:line="240" w:lineRule="auto"/>
        <w:jc w:val="both"/>
        <w:rPr>
          <w:rFonts w:ascii="Arial" w:hAnsi="Arial" w:cs="Arial"/>
          <w:sz w:val="24"/>
          <w:szCs w:val="24"/>
        </w:rPr>
      </w:pPr>
      <w:r w:rsidRPr="004402D2">
        <w:rPr>
          <w:rFonts w:ascii="Arial" w:hAnsi="Arial" w:cs="Arial"/>
          <w:sz w:val="24"/>
          <w:szCs w:val="24"/>
        </w:rPr>
        <w:t>All grants are subject to US</w:t>
      </w:r>
      <w:r w:rsidRPr="00C83236">
        <w:rPr>
          <w:rFonts w:ascii="Arial" w:hAnsi="Arial" w:cs="Arial"/>
          <w:sz w:val="24"/>
          <w:szCs w:val="24"/>
        </w:rPr>
        <w:t>AID approval</w:t>
      </w:r>
      <w:r w:rsidRPr="00520907">
        <w:rPr>
          <w:rFonts w:ascii="Arial" w:hAnsi="Arial" w:cs="Arial"/>
          <w:sz w:val="24"/>
          <w:szCs w:val="24"/>
        </w:rPr>
        <w:t>.</w:t>
      </w:r>
    </w:p>
    <w:p w14:paraId="54CD245A" w14:textId="77777777" w:rsidR="00C15CB2" w:rsidRPr="00A13605" w:rsidRDefault="00C15CB2" w:rsidP="007E2336">
      <w:pPr>
        <w:spacing w:after="0" w:line="240" w:lineRule="auto"/>
        <w:jc w:val="both"/>
        <w:rPr>
          <w:rFonts w:ascii="Arial" w:hAnsi="Arial" w:cs="Arial"/>
          <w:sz w:val="24"/>
          <w:szCs w:val="24"/>
        </w:rPr>
      </w:pPr>
    </w:p>
    <w:p w14:paraId="1231BE67" w14:textId="77777777" w:rsidR="00C15CB2" w:rsidRPr="00984EF2" w:rsidRDefault="00C15CB2" w:rsidP="007E2336">
      <w:pPr>
        <w:spacing w:after="0" w:line="240" w:lineRule="auto"/>
        <w:jc w:val="both"/>
        <w:rPr>
          <w:rFonts w:ascii="Arial" w:hAnsi="Arial" w:cs="Arial"/>
          <w:sz w:val="24"/>
          <w:szCs w:val="24"/>
        </w:rPr>
      </w:pPr>
    </w:p>
    <w:p w14:paraId="0FCDC8CD" w14:textId="77777777" w:rsidR="00C15CB2" w:rsidRPr="00E00D30" w:rsidRDefault="00C15CB2" w:rsidP="007E2336">
      <w:pPr>
        <w:pStyle w:val="Heading1"/>
        <w:shd w:val="clear" w:color="auto" w:fill="00B0F0"/>
        <w:spacing w:before="0"/>
        <w:jc w:val="both"/>
        <w:rPr>
          <w:rFonts w:ascii="Arial" w:hAnsi="Arial" w:cs="Arial"/>
          <w:color w:val="FFFFFF"/>
          <w:sz w:val="24"/>
          <w:szCs w:val="24"/>
        </w:rPr>
      </w:pPr>
      <w:r w:rsidRPr="00984EF2">
        <w:rPr>
          <w:rFonts w:ascii="Arial" w:hAnsi="Arial" w:cs="Arial"/>
          <w:color w:val="FFFFFF"/>
          <w:sz w:val="24"/>
          <w:szCs w:val="24"/>
        </w:rPr>
        <w:t>SECTIO</w:t>
      </w:r>
      <w:r w:rsidRPr="003E0407">
        <w:rPr>
          <w:rFonts w:ascii="Arial" w:hAnsi="Arial" w:cs="Arial"/>
          <w:color w:val="FFFFFF"/>
          <w:sz w:val="24"/>
          <w:szCs w:val="24"/>
        </w:rPr>
        <w:t xml:space="preserve">N </w:t>
      </w:r>
      <w:r w:rsidRPr="00C73A8E">
        <w:rPr>
          <w:rFonts w:ascii="Arial" w:hAnsi="Arial" w:cs="Arial"/>
          <w:color w:val="FFFFFF"/>
          <w:sz w:val="24"/>
          <w:szCs w:val="24"/>
        </w:rPr>
        <w:t xml:space="preserve">6: </w:t>
      </w:r>
      <w:r w:rsidRPr="002677CA">
        <w:rPr>
          <w:rFonts w:ascii="Arial" w:hAnsi="Arial" w:cs="Arial"/>
          <w:color w:val="FFFFFF"/>
          <w:sz w:val="24"/>
          <w:szCs w:val="24"/>
        </w:rPr>
        <w:t>O</w:t>
      </w:r>
      <w:r w:rsidRPr="00E00D30">
        <w:rPr>
          <w:rFonts w:ascii="Arial" w:hAnsi="Arial" w:cs="Arial"/>
          <w:color w:val="FFFFFF"/>
          <w:sz w:val="24"/>
          <w:szCs w:val="24"/>
        </w:rPr>
        <w:t>THER TERMS AND CONDITIONS</w:t>
      </w:r>
    </w:p>
    <w:p w14:paraId="36FEB5B0" w14:textId="77777777" w:rsidR="00C15CB2" w:rsidRPr="00E00D30" w:rsidRDefault="00C15CB2" w:rsidP="007E2336">
      <w:pPr>
        <w:pStyle w:val="ListParagraph"/>
        <w:spacing w:after="0"/>
        <w:ind w:left="360"/>
        <w:jc w:val="both"/>
        <w:rPr>
          <w:rFonts w:ascii="Arial" w:hAnsi="Arial" w:cs="Arial"/>
          <w:b/>
          <w:sz w:val="24"/>
          <w:szCs w:val="24"/>
        </w:rPr>
      </w:pPr>
    </w:p>
    <w:p w14:paraId="2527DCCD" w14:textId="77777777" w:rsidR="00C15CB2" w:rsidRPr="003A27F1" w:rsidRDefault="00C15CB2" w:rsidP="00BE51B8">
      <w:pPr>
        <w:pStyle w:val="ListParagraph"/>
        <w:numPr>
          <w:ilvl w:val="0"/>
          <w:numId w:val="8"/>
        </w:numPr>
        <w:spacing w:after="0"/>
        <w:jc w:val="both"/>
        <w:rPr>
          <w:rFonts w:ascii="Arial" w:hAnsi="Arial" w:cs="Arial"/>
          <w:b/>
          <w:sz w:val="24"/>
          <w:szCs w:val="24"/>
        </w:rPr>
      </w:pPr>
      <w:r w:rsidRPr="00E00D30">
        <w:rPr>
          <w:rFonts w:ascii="Arial" w:hAnsi="Arial" w:cs="Arial"/>
          <w:b/>
          <w:sz w:val="24"/>
          <w:szCs w:val="24"/>
        </w:rPr>
        <w:t>DISCLAIMERS</w:t>
      </w:r>
    </w:p>
    <w:p w14:paraId="52A05A6F" w14:textId="77777777" w:rsidR="00C15CB2" w:rsidRPr="004402D2" w:rsidRDefault="00C15CB2" w:rsidP="00BE51B8">
      <w:pPr>
        <w:pStyle w:val="ListParagraph"/>
        <w:numPr>
          <w:ilvl w:val="0"/>
          <w:numId w:val="9"/>
        </w:numPr>
        <w:jc w:val="both"/>
        <w:rPr>
          <w:rStyle w:val="Hyperlink"/>
          <w:rFonts w:ascii="Arial" w:hAnsi="Arial" w:cs="Arial"/>
          <w:color w:val="auto"/>
          <w:sz w:val="24"/>
          <w:szCs w:val="24"/>
          <w:u w:val="none"/>
        </w:rPr>
      </w:pPr>
      <w:r w:rsidRPr="003A27F1">
        <w:rPr>
          <w:rStyle w:val="Hyperlink"/>
          <w:rFonts w:ascii="Arial" w:hAnsi="Arial" w:cs="Arial"/>
          <w:color w:val="auto"/>
          <w:sz w:val="24"/>
          <w:szCs w:val="24"/>
          <w:u w:val="none"/>
        </w:rPr>
        <w:t>The issuance of this solici</w:t>
      </w:r>
      <w:r w:rsidRPr="00451507">
        <w:rPr>
          <w:rStyle w:val="Hyperlink"/>
          <w:rFonts w:ascii="Arial" w:hAnsi="Arial" w:cs="Arial"/>
          <w:color w:val="auto"/>
          <w:sz w:val="24"/>
          <w:szCs w:val="24"/>
          <w:u w:val="none"/>
        </w:rPr>
        <w:t>t</w:t>
      </w:r>
      <w:r w:rsidRPr="009F30D7">
        <w:rPr>
          <w:rStyle w:val="Hyperlink"/>
          <w:rFonts w:ascii="Arial" w:hAnsi="Arial" w:cs="Arial"/>
          <w:color w:val="auto"/>
          <w:sz w:val="24"/>
          <w:szCs w:val="24"/>
          <w:u w:val="none"/>
        </w:rPr>
        <w:t>ation do</w:t>
      </w:r>
      <w:r w:rsidRPr="00107FC4">
        <w:rPr>
          <w:rStyle w:val="Hyperlink"/>
          <w:rFonts w:ascii="Arial" w:hAnsi="Arial" w:cs="Arial"/>
          <w:color w:val="auto"/>
          <w:sz w:val="24"/>
          <w:szCs w:val="24"/>
          <w:u w:val="none"/>
        </w:rPr>
        <w:t xml:space="preserve">es not commit </w:t>
      </w:r>
      <w:bookmarkStart w:id="14" w:name="_Hlk530400684"/>
      <w:proofErr w:type="spellStart"/>
      <w:r w:rsidRPr="00107FC4">
        <w:rPr>
          <w:rStyle w:val="Hyperlink"/>
          <w:rFonts w:ascii="Arial" w:hAnsi="Arial" w:cs="Arial"/>
          <w:color w:val="auto"/>
          <w:sz w:val="24"/>
          <w:szCs w:val="24"/>
          <w:u w:val="none"/>
        </w:rPr>
        <w:t>Winrock</w:t>
      </w:r>
      <w:bookmarkEnd w:id="14"/>
      <w:proofErr w:type="spellEnd"/>
      <w:r w:rsidRPr="00107FC4">
        <w:rPr>
          <w:rStyle w:val="Hyperlink"/>
          <w:rFonts w:ascii="Arial" w:hAnsi="Arial" w:cs="Arial"/>
          <w:color w:val="auto"/>
          <w:sz w:val="24"/>
          <w:szCs w:val="24"/>
          <w:u w:val="none"/>
        </w:rPr>
        <w:t xml:space="preserve"> to make an award to any prospec</w:t>
      </w:r>
      <w:r w:rsidRPr="008E19BF">
        <w:rPr>
          <w:rStyle w:val="Hyperlink"/>
          <w:rFonts w:ascii="Arial" w:hAnsi="Arial" w:cs="Arial"/>
          <w:color w:val="auto"/>
          <w:sz w:val="24"/>
          <w:szCs w:val="24"/>
          <w:u w:val="none"/>
        </w:rPr>
        <w:t>tive grantee r</w:t>
      </w:r>
      <w:r w:rsidRPr="004402D2">
        <w:rPr>
          <w:rStyle w:val="Hyperlink"/>
          <w:rFonts w:ascii="Arial" w:hAnsi="Arial" w:cs="Arial"/>
          <w:color w:val="auto"/>
          <w:sz w:val="24"/>
          <w:szCs w:val="24"/>
          <w:u w:val="none"/>
        </w:rPr>
        <w:t xml:space="preserve">esponding to this solicitation. Prospective grantees will not be reimbursed for costs incurred in the preparation and submission of an application. </w:t>
      </w:r>
      <w:proofErr w:type="spellStart"/>
      <w:r w:rsidRPr="004402D2">
        <w:rPr>
          <w:rStyle w:val="Hyperlink"/>
          <w:rFonts w:ascii="Arial" w:hAnsi="Arial" w:cs="Arial"/>
          <w:color w:val="auto"/>
          <w:sz w:val="24"/>
          <w:szCs w:val="24"/>
          <w:u w:val="none"/>
        </w:rPr>
        <w:t>Winrock</w:t>
      </w:r>
      <w:proofErr w:type="spellEnd"/>
      <w:r w:rsidRPr="004402D2">
        <w:rPr>
          <w:rStyle w:val="Hyperlink"/>
          <w:rFonts w:ascii="Arial" w:hAnsi="Arial" w:cs="Arial"/>
          <w:color w:val="auto"/>
          <w:sz w:val="24"/>
          <w:szCs w:val="24"/>
          <w:u w:val="none"/>
        </w:rPr>
        <w:t xml:space="preserve"> reserves the right to reject any and all applications, or to make an award without further discussion or negotiation. </w:t>
      </w:r>
    </w:p>
    <w:p w14:paraId="595B0150" w14:textId="77777777" w:rsidR="00C15CB2" w:rsidRPr="004402D2" w:rsidRDefault="00C15CB2" w:rsidP="00BE51B8">
      <w:pPr>
        <w:pStyle w:val="ListParagraph"/>
        <w:numPr>
          <w:ilvl w:val="0"/>
          <w:numId w:val="9"/>
        </w:numPr>
        <w:spacing w:after="0" w:line="240" w:lineRule="auto"/>
        <w:jc w:val="both"/>
        <w:rPr>
          <w:rStyle w:val="Hyperlink"/>
          <w:rFonts w:ascii="Arial" w:hAnsi="Arial" w:cs="Arial"/>
          <w:color w:val="auto"/>
          <w:sz w:val="24"/>
          <w:szCs w:val="24"/>
          <w:u w:val="none"/>
        </w:rPr>
      </w:pPr>
      <w:r w:rsidRPr="004402D2">
        <w:rPr>
          <w:rStyle w:val="Hyperlink"/>
          <w:rFonts w:ascii="Arial" w:hAnsi="Arial" w:cs="Arial"/>
          <w:color w:val="auto"/>
          <w:sz w:val="24"/>
          <w:szCs w:val="24"/>
          <w:u w:val="none"/>
        </w:rPr>
        <w:t>All costs funded under the grant must be allowable, allocable and reasonable</w:t>
      </w:r>
      <w:r w:rsidR="00021AB7">
        <w:rPr>
          <w:rStyle w:val="Hyperlink"/>
          <w:rFonts w:ascii="Arial" w:hAnsi="Arial" w:cs="Arial"/>
          <w:color w:val="auto"/>
          <w:sz w:val="24"/>
          <w:szCs w:val="24"/>
          <w:u w:val="none"/>
        </w:rPr>
        <w:t xml:space="preserve">. </w:t>
      </w:r>
    </w:p>
    <w:p w14:paraId="30D7AA69" w14:textId="77777777" w:rsidR="00C15CB2" w:rsidRPr="004402D2" w:rsidRDefault="00C15CB2" w:rsidP="007E2336">
      <w:pPr>
        <w:pStyle w:val="ListParagraph"/>
        <w:spacing w:after="0" w:line="240" w:lineRule="auto"/>
        <w:jc w:val="both"/>
        <w:rPr>
          <w:rFonts w:ascii="Arial" w:hAnsi="Arial" w:cs="Arial"/>
          <w:sz w:val="24"/>
          <w:szCs w:val="24"/>
        </w:rPr>
      </w:pPr>
    </w:p>
    <w:p w14:paraId="6BDA7572" w14:textId="77777777" w:rsidR="00C15CB2" w:rsidRPr="004402D2" w:rsidRDefault="00C15CB2" w:rsidP="00BE51B8">
      <w:pPr>
        <w:pStyle w:val="ListParagraph"/>
        <w:numPr>
          <w:ilvl w:val="0"/>
          <w:numId w:val="8"/>
        </w:numPr>
        <w:spacing w:after="0"/>
        <w:jc w:val="both"/>
        <w:rPr>
          <w:rFonts w:ascii="Arial" w:hAnsi="Arial" w:cs="Arial"/>
          <w:b/>
          <w:sz w:val="24"/>
          <w:szCs w:val="24"/>
        </w:rPr>
      </w:pPr>
      <w:r w:rsidRPr="004402D2">
        <w:rPr>
          <w:rFonts w:ascii="Arial" w:hAnsi="Arial" w:cs="Arial"/>
          <w:b/>
          <w:sz w:val="24"/>
          <w:szCs w:val="24"/>
        </w:rPr>
        <w:t>CONFLICT OF INTEREST</w:t>
      </w:r>
    </w:p>
    <w:p w14:paraId="64004CCC" w14:textId="77777777" w:rsidR="00C15CB2" w:rsidRPr="004402D2" w:rsidRDefault="00C15CB2" w:rsidP="007E2336">
      <w:pPr>
        <w:jc w:val="both"/>
        <w:rPr>
          <w:rStyle w:val="Hyperlink"/>
          <w:rFonts w:ascii="Arial" w:hAnsi="Arial" w:cs="Arial"/>
          <w:color w:val="auto"/>
          <w:sz w:val="24"/>
          <w:szCs w:val="24"/>
          <w:u w:val="none"/>
        </w:rPr>
      </w:pPr>
      <w:r w:rsidRPr="004402D2">
        <w:rPr>
          <w:rStyle w:val="Hyperlink"/>
          <w:rFonts w:ascii="Arial" w:hAnsi="Arial" w:cs="Arial"/>
          <w:color w:val="auto"/>
          <w:sz w:val="24"/>
          <w:szCs w:val="24"/>
          <w:u w:val="none"/>
        </w:rPr>
        <w:t xml:space="preserve">Applicants must provide disclosure of any past, present or future relationships with any parties associated with the issuance, review or management of this RFA and anticipated grant. Failure to provide full and open disclosure may result in </w:t>
      </w:r>
      <w:proofErr w:type="spellStart"/>
      <w:r w:rsidRPr="004402D2">
        <w:rPr>
          <w:rStyle w:val="Hyperlink"/>
          <w:rFonts w:ascii="Arial" w:hAnsi="Arial" w:cs="Arial"/>
          <w:color w:val="auto"/>
          <w:sz w:val="24"/>
          <w:szCs w:val="24"/>
          <w:u w:val="none"/>
        </w:rPr>
        <w:t>Winrock</w:t>
      </w:r>
      <w:proofErr w:type="spellEnd"/>
      <w:r w:rsidRPr="004402D2">
        <w:rPr>
          <w:rStyle w:val="Hyperlink"/>
          <w:rFonts w:ascii="Arial" w:hAnsi="Arial" w:cs="Arial"/>
          <w:color w:val="auto"/>
          <w:sz w:val="24"/>
          <w:szCs w:val="24"/>
          <w:u w:val="none"/>
        </w:rPr>
        <w:t xml:space="preserve"> having to re-evaluate selection of a potential applicant.</w:t>
      </w:r>
    </w:p>
    <w:p w14:paraId="261877C7" w14:textId="77777777" w:rsidR="00C15CB2" w:rsidRPr="004402D2" w:rsidRDefault="00C15CB2" w:rsidP="00BE51B8">
      <w:pPr>
        <w:pStyle w:val="ListParagraph"/>
        <w:numPr>
          <w:ilvl w:val="0"/>
          <w:numId w:val="8"/>
        </w:numPr>
        <w:spacing w:after="0"/>
        <w:jc w:val="both"/>
        <w:rPr>
          <w:rFonts w:ascii="Arial" w:hAnsi="Arial" w:cs="Arial"/>
          <w:b/>
          <w:sz w:val="24"/>
          <w:szCs w:val="24"/>
        </w:rPr>
      </w:pPr>
      <w:r w:rsidRPr="004402D2">
        <w:rPr>
          <w:rFonts w:ascii="Arial" w:hAnsi="Arial" w:cs="Arial"/>
          <w:b/>
          <w:sz w:val="24"/>
          <w:szCs w:val="24"/>
        </w:rPr>
        <w:t>OTHER CONDITIONS</w:t>
      </w:r>
    </w:p>
    <w:p w14:paraId="7F3753B3"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Applicants must agree and be willing to sign and submit required certifications before a grant is issued.</w:t>
      </w:r>
    </w:p>
    <w:p w14:paraId="5AB97113"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bookmarkStart w:id="15" w:name="_Hlk2885889"/>
      <w:r w:rsidRPr="004402D2">
        <w:rPr>
          <w:rFonts w:ascii="Arial" w:hAnsi="Arial" w:cs="Arial"/>
          <w:sz w:val="24"/>
          <w:szCs w:val="24"/>
        </w:rPr>
        <w:t xml:space="preserve">For those selected for a grant award, </w:t>
      </w:r>
      <w:proofErr w:type="spellStart"/>
      <w:r w:rsidRPr="004402D2">
        <w:rPr>
          <w:rFonts w:ascii="Arial" w:hAnsi="Arial" w:cs="Arial"/>
          <w:sz w:val="24"/>
          <w:szCs w:val="24"/>
        </w:rPr>
        <w:t>Winrock</w:t>
      </w:r>
      <w:proofErr w:type="spellEnd"/>
      <w:r w:rsidRPr="004402D2">
        <w:rPr>
          <w:rFonts w:ascii="Arial" w:hAnsi="Arial" w:cs="Arial"/>
          <w:sz w:val="24"/>
          <w:szCs w:val="24"/>
        </w:rPr>
        <w:t xml:space="preserve"> will conduct a pre-award risk assessment.</w:t>
      </w:r>
    </w:p>
    <w:p w14:paraId="7E1E3C05"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Issuance of grant agreements will be subject to applicable prior written approval by </w:t>
      </w:r>
      <w:proofErr w:type="spellStart"/>
      <w:r w:rsidRPr="004402D2">
        <w:rPr>
          <w:rFonts w:ascii="Arial" w:hAnsi="Arial" w:cs="Arial"/>
          <w:sz w:val="24"/>
          <w:szCs w:val="24"/>
        </w:rPr>
        <w:t>Winrock</w:t>
      </w:r>
      <w:proofErr w:type="spellEnd"/>
      <w:r w:rsidRPr="004402D2">
        <w:rPr>
          <w:rFonts w:ascii="Arial" w:hAnsi="Arial" w:cs="Arial"/>
          <w:sz w:val="24"/>
          <w:szCs w:val="24"/>
        </w:rPr>
        <w:t xml:space="preserve"> funder, as needed</w:t>
      </w:r>
      <w:bookmarkEnd w:id="15"/>
      <w:r w:rsidR="00021AB7">
        <w:rPr>
          <w:rFonts w:ascii="Arial" w:hAnsi="Arial" w:cs="Arial"/>
          <w:sz w:val="24"/>
          <w:szCs w:val="24"/>
        </w:rPr>
        <w:t xml:space="preserve">. </w:t>
      </w:r>
    </w:p>
    <w:p w14:paraId="4800F26E"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Applicants may only submit one application per prime organization under this RFA.</w:t>
      </w:r>
    </w:p>
    <w:p w14:paraId="1481696F"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Individuals are not eligible to receive funding under this solicitation.</w:t>
      </w:r>
    </w:p>
    <w:p w14:paraId="6D32E784" w14:textId="77777777" w:rsidR="00C15CB2" w:rsidRPr="00FA553D" w:rsidRDefault="00C15CB2" w:rsidP="007E2336">
      <w:pPr>
        <w:pStyle w:val="ListParagraph"/>
        <w:numPr>
          <w:ilvl w:val="0"/>
          <w:numId w:val="2"/>
        </w:numPr>
        <w:spacing w:after="0" w:line="240" w:lineRule="auto"/>
        <w:jc w:val="both"/>
        <w:rPr>
          <w:rFonts w:ascii="Arial" w:hAnsi="Arial" w:cs="Arial"/>
          <w:sz w:val="24"/>
          <w:szCs w:val="24"/>
        </w:rPr>
      </w:pPr>
      <w:r w:rsidRPr="00FA553D">
        <w:rPr>
          <w:rFonts w:ascii="Arial" w:hAnsi="Arial" w:cs="Arial"/>
          <w:sz w:val="24"/>
          <w:szCs w:val="24"/>
        </w:rPr>
        <w:t>Applications mus</w:t>
      </w:r>
      <w:r w:rsidRPr="00044726">
        <w:rPr>
          <w:rFonts w:ascii="Arial" w:hAnsi="Arial" w:cs="Arial"/>
          <w:sz w:val="24"/>
          <w:szCs w:val="24"/>
        </w:rPr>
        <w:t xml:space="preserve">t remain valid for at least </w:t>
      </w:r>
      <w:r w:rsidRPr="0000333C">
        <w:rPr>
          <w:rFonts w:ascii="Arial" w:hAnsi="Arial" w:cs="Arial"/>
          <w:sz w:val="24"/>
          <w:szCs w:val="24"/>
        </w:rPr>
        <w:t>180 days</w:t>
      </w:r>
      <w:r w:rsidRPr="00FA553D">
        <w:rPr>
          <w:rFonts w:ascii="Arial" w:hAnsi="Arial" w:cs="Arial"/>
          <w:sz w:val="24"/>
          <w:szCs w:val="24"/>
        </w:rPr>
        <w:t xml:space="preserve">. </w:t>
      </w:r>
    </w:p>
    <w:p w14:paraId="42B72ECD"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Application forms should be signed by an authorized agent of the applicant’s organization. </w:t>
      </w:r>
    </w:p>
    <w:p w14:paraId="49DF9436"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Applicants that submit applications that meet or exceed the evaluation criteria will be notified of next steps in the application process.</w:t>
      </w:r>
    </w:p>
    <w:p w14:paraId="7196D064" w14:textId="77777777" w:rsidR="00C15CB2" w:rsidRPr="004402D2" w:rsidRDefault="00C15CB2" w:rsidP="007E2336">
      <w:pPr>
        <w:spacing w:line="240" w:lineRule="auto"/>
        <w:jc w:val="both"/>
        <w:rPr>
          <w:rFonts w:ascii="Arial" w:hAnsi="Arial" w:cs="Arial"/>
          <w:sz w:val="24"/>
          <w:szCs w:val="24"/>
        </w:rPr>
      </w:pPr>
    </w:p>
    <w:p w14:paraId="6AFDFB06" w14:textId="77777777" w:rsidR="00C15CB2" w:rsidRPr="004402D2" w:rsidRDefault="00C15CB2" w:rsidP="007E2336">
      <w:pPr>
        <w:spacing w:line="240" w:lineRule="auto"/>
        <w:jc w:val="both"/>
        <w:rPr>
          <w:rFonts w:ascii="Arial" w:hAnsi="Arial" w:cs="Arial"/>
          <w:sz w:val="24"/>
          <w:szCs w:val="24"/>
        </w:rPr>
      </w:pPr>
      <w:r w:rsidRPr="004402D2">
        <w:rPr>
          <w:rFonts w:ascii="Arial" w:hAnsi="Arial" w:cs="Arial"/>
          <w:sz w:val="24"/>
          <w:szCs w:val="24"/>
        </w:rPr>
        <w:t xml:space="preserve">Additionally, the following items cannot be purchased under the potential resultant grants: </w:t>
      </w:r>
    </w:p>
    <w:p w14:paraId="7CCB8791"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Any purchases or activities deemed unnecessary to accomplish grant purposes as determined by </w:t>
      </w:r>
      <w:proofErr w:type="spellStart"/>
      <w:r w:rsidRPr="004402D2">
        <w:rPr>
          <w:rFonts w:ascii="Arial" w:hAnsi="Arial" w:cs="Arial"/>
          <w:sz w:val="24"/>
          <w:szCs w:val="24"/>
        </w:rPr>
        <w:t>Winrock</w:t>
      </w:r>
      <w:proofErr w:type="spellEnd"/>
      <w:r w:rsidRPr="004402D2">
        <w:rPr>
          <w:rFonts w:ascii="Arial" w:hAnsi="Arial" w:cs="Arial"/>
          <w:sz w:val="24"/>
          <w:szCs w:val="24"/>
        </w:rPr>
        <w:t>, including any grantee headquarters expenses that are not directly linked to the implementation of the proposed activities</w:t>
      </w:r>
    </w:p>
    <w:p w14:paraId="02B8E401"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Private ceremonies, parties, celebrations or "representation" expenses</w:t>
      </w:r>
    </w:p>
    <w:p w14:paraId="64194426"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Previous obligations and/or bad debts</w:t>
      </w:r>
    </w:p>
    <w:p w14:paraId="73F9ABDD"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Expenses related to overtly religious purposes </w:t>
      </w:r>
    </w:p>
    <w:p w14:paraId="5FB481D3"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Expenses intended to influence the outcome of elections or other political processes</w:t>
      </w:r>
    </w:p>
    <w:p w14:paraId="0BF4DADA"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Fines and/or penalties</w:t>
      </w:r>
    </w:p>
    <w:p w14:paraId="0C21554C"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Creation of endowments</w:t>
      </w:r>
    </w:p>
    <w:p w14:paraId="7B07A572"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Alcoholic beverages </w:t>
      </w:r>
    </w:p>
    <w:p w14:paraId="7C02F8C1"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Real property (land, including land improvements, and structures thereto)</w:t>
      </w:r>
    </w:p>
    <w:p w14:paraId="34FF1C98" w14:textId="77777777" w:rsidR="00C15CB2" w:rsidRPr="004402D2" w:rsidRDefault="00C15CB2" w:rsidP="007E2336">
      <w:pPr>
        <w:pStyle w:val="ListParagraph"/>
        <w:spacing w:after="0" w:line="240" w:lineRule="auto"/>
        <w:jc w:val="both"/>
        <w:rPr>
          <w:rFonts w:ascii="Arial" w:hAnsi="Arial" w:cs="Arial"/>
          <w:sz w:val="24"/>
          <w:szCs w:val="24"/>
        </w:rPr>
      </w:pPr>
    </w:p>
    <w:p w14:paraId="4069C163" w14:textId="77777777" w:rsidR="00C15CB2" w:rsidRPr="004402D2" w:rsidRDefault="00C15CB2" w:rsidP="007E2336">
      <w:pPr>
        <w:suppressAutoHyphens/>
        <w:jc w:val="both"/>
        <w:rPr>
          <w:rFonts w:ascii="Arial" w:hAnsi="Arial" w:cs="Arial"/>
          <w:sz w:val="24"/>
          <w:szCs w:val="24"/>
        </w:rPr>
      </w:pPr>
      <w:r w:rsidRPr="004402D2">
        <w:rPr>
          <w:rFonts w:ascii="Arial" w:hAnsi="Arial" w:cs="Arial"/>
          <w:sz w:val="24"/>
          <w:szCs w:val="24"/>
        </w:rPr>
        <w:t xml:space="preserve">The following items are also ineligible or restricted under USAID-funded grants: </w:t>
      </w:r>
    </w:p>
    <w:p w14:paraId="0A804B89"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Prohibited goods under USAID eligibility rules, </w:t>
      </w:r>
      <w:r w:rsidR="0000333C" w:rsidRPr="004402D2">
        <w:rPr>
          <w:rFonts w:ascii="Arial" w:hAnsi="Arial" w:cs="Arial"/>
          <w:sz w:val="24"/>
          <w:szCs w:val="24"/>
        </w:rPr>
        <w:t>including</w:t>
      </w:r>
      <w:r w:rsidRPr="004402D2">
        <w:rPr>
          <w:rFonts w:ascii="Arial" w:hAnsi="Arial" w:cs="Arial"/>
          <w:sz w:val="24"/>
          <w:szCs w:val="24"/>
        </w:rPr>
        <w:t xml:space="preserve"> military equipment, surveillance equipment, commodities and services for support of police or other law enforcement activities, abortion equipment and services, luxury goods, and gambling equipment, and weather modification equipment </w:t>
      </w:r>
    </w:p>
    <w:p w14:paraId="46459948"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Restricted goods under USAID eligibility rules, such as agricultural commodities, motor vehicles, including motorcycles, pharmaceuticals, pesticides, used equipment, contraceptive products, USG-owned excess property or fertilizer </w:t>
      </w:r>
    </w:p>
    <w:p w14:paraId="4E5257E0"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 xml:space="preserve">Goods and services whose source and nationality are other than Geographic Code </w:t>
      </w:r>
      <w:r w:rsidR="00186089" w:rsidRPr="004402D2">
        <w:rPr>
          <w:rFonts w:ascii="Arial" w:hAnsi="Arial" w:cs="Arial"/>
          <w:sz w:val="24"/>
          <w:szCs w:val="24"/>
        </w:rPr>
        <w:t>937</w:t>
      </w:r>
      <w:r w:rsidR="00254C4E">
        <w:rPr>
          <w:rFonts w:ascii="Arial" w:hAnsi="Arial" w:cs="Arial"/>
          <w:sz w:val="24"/>
          <w:szCs w:val="24"/>
        </w:rPr>
        <w:t xml:space="preserve"> and 110.</w:t>
      </w:r>
    </w:p>
    <w:p w14:paraId="4DA112C7" w14:textId="77777777" w:rsidR="00C15CB2" w:rsidRPr="004402D2" w:rsidRDefault="00C15CB2" w:rsidP="007E2336">
      <w:pPr>
        <w:pStyle w:val="ListParagraph"/>
        <w:numPr>
          <w:ilvl w:val="0"/>
          <w:numId w:val="2"/>
        </w:numPr>
        <w:spacing w:after="0" w:line="240" w:lineRule="auto"/>
        <w:jc w:val="both"/>
        <w:rPr>
          <w:rFonts w:ascii="Arial" w:hAnsi="Arial" w:cs="Arial"/>
          <w:sz w:val="24"/>
          <w:szCs w:val="24"/>
        </w:rPr>
      </w:pPr>
      <w:r w:rsidRPr="004402D2">
        <w:rPr>
          <w:rFonts w:ascii="Arial" w:hAnsi="Arial" w:cs="Arial"/>
          <w:sz w:val="24"/>
          <w:szCs w:val="24"/>
        </w:rPr>
        <w:t>Construction or infrastructure activities of any kind.</w:t>
      </w:r>
    </w:p>
    <w:p w14:paraId="6D072C0D" w14:textId="77777777" w:rsidR="00C15CB2" w:rsidRPr="004402D2" w:rsidRDefault="00C15CB2" w:rsidP="007E2336">
      <w:pPr>
        <w:spacing w:line="240" w:lineRule="auto"/>
        <w:jc w:val="both"/>
        <w:rPr>
          <w:rFonts w:ascii="Arial" w:hAnsi="Arial" w:cs="Arial"/>
          <w:sz w:val="24"/>
          <w:szCs w:val="24"/>
        </w:rPr>
      </w:pPr>
    </w:p>
    <w:p w14:paraId="610BA463" w14:textId="77777777" w:rsidR="00C15CB2" w:rsidRPr="004402D2" w:rsidRDefault="00C15CB2" w:rsidP="007E2336">
      <w:pPr>
        <w:pStyle w:val="Heading1"/>
        <w:shd w:val="clear" w:color="auto" w:fill="00B0F0"/>
        <w:spacing w:before="0"/>
        <w:jc w:val="both"/>
        <w:rPr>
          <w:rFonts w:ascii="Arial" w:hAnsi="Arial" w:cs="Arial"/>
          <w:color w:val="FFFFFF"/>
          <w:sz w:val="24"/>
          <w:szCs w:val="24"/>
        </w:rPr>
      </w:pPr>
      <w:r w:rsidRPr="004402D2">
        <w:rPr>
          <w:rFonts w:ascii="Arial" w:hAnsi="Arial" w:cs="Arial"/>
          <w:color w:val="FFFFFF"/>
          <w:sz w:val="24"/>
          <w:szCs w:val="24"/>
        </w:rPr>
        <w:t>SECTION 7: ANNEXES</w:t>
      </w:r>
    </w:p>
    <w:p w14:paraId="53E32293" w14:textId="77777777" w:rsidR="00186089" w:rsidRPr="004402D2" w:rsidRDefault="00186089" w:rsidP="007E2336">
      <w:pPr>
        <w:numPr>
          <w:ilvl w:val="0"/>
          <w:numId w:val="1"/>
        </w:numPr>
        <w:spacing w:line="240" w:lineRule="auto"/>
        <w:contextualSpacing/>
        <w:jc w:val="both"/>
        <w:rPr>
          <w:rFonts w:ascii="Arial" w:hAnsi="Arial" w:cs="Arial"/>
          <w:sz w:val="24"/>
          <w:szCs w:val="24"/>
        </w:rPr>
      </w:pPr>
      <w:r w:rsidRPr="004402D2">
        <w:rPr>
          <w:rFonts w:ascii="Arial" w:hAnsi="Arial" w:cs="Arial"/>
          <w:sz w:val="24"/>
          <w:szCs w:val="24"/>
        </w:rPr>
        <w:t xml:space="preserve">Annex </w:t>
      </w:r>
      <w:r w:rsidR="00C46E28" w:rsidRPr="004402D2">
        <w:rPr>
          <w:rFonts w:ascii="Arial" w:hAnsi="Arial" w:cs="Arial"/>
          <w:sz w:val="24"/>
          <w:szCs w:val="24"/>
        </w:rPr>
        <w:t>A</w:t>
      </w:r>
      <w:r w:rsidRPr="004402D2">
        <w:rPr>
          <w:rFonts w:ascii="Arial" w:hAnsi="Arial" w:cs="Arial"/>
          <w:sz w:val="24"/>
          <w:szCs w:val="24"/>
        </w:rPr>
        <w:t xml:space="preserve"> – Application Form</w:t>
      </w:r>
    </w:p>
    <w:p w14:paraId="7DC0FB08" w14:textId="77777777" w:rsidR="00E306B6" w:rsidRPr="007E2336" w:rsidRDefault="00BD3FED" w:rsidP="007E2336">
      <w:pPr>
        <w:numPr>
          <w:ilvl w:val="0"/>
          <w:numId w:val="1"/>
        </w:numPr>
        <w:spacing w:line="240" w:lineRule="auto"/>
        <w:contextualSpacing/>
        <w:jc w:val="both"/>
        <w:rPr>
          <w:rFonts w:ascii="Arial" w:hAnsi="Arial" w:cs="Arial"/>
          <w:sz w:val="24"/>
          <w:szCs w:val="24"/>
        </w:rPr>
      </w:pPr>
      <w:r w:rsidRPr="004402D2">
        <w:rPr>
          <w:rFonts w:ascii="Arial" w:hAnsi="Arial" w:cs="Arial"/>
          <w:sz w:val="24"/>
          <w:szCs w:val="24"/>
        </w:rPr>
        <w:t>Annex B – Detail Budget Template</w:t>
      </w:r>
    </w:p>
    <w:sectPr w:rsidR="00E306B6" w:rsidRPr="007E2336" w:rsidSect="00883247">
      <w:headerReference w:type="even" r:id="rId12"/>
      <w:headerReference w:type="default" r:id="rId13"/>
      <w:footerReference w:type="even" r:id="rId14"/>
      <w:footerReference w:type="default" r:id="rId15"/>
      <w:headerReference w:type="first" r:id="rId16"/>
      <w:footerReference w:type="first" r:id="rId17"/>
      <w:pgSz w:w="12240" w:h="15840"/>
      <w:pgMar w:top="1971" w:right="1440" w:bottom="1170" w:left="1440" w:header="45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26F4" w14:textId="77777777" w:rsidR="002C26F8" w:rsidRDefault="002C26F8" w:rsidP="001B5F61">
      <w:pPr>
        <w:spacing w:after="0" w:line="240" w:lineRule="auto"/>
      </w:pPr>
      <w:r>
        <w:separator/>
      </w:r>
    </w:p>
  </w:endnote>
  <w:endnote w:type="continuationSeparator" w:id="0">
    <w:p w14:paraId="7DF8B12F" w14:textId="77777777" w:rsidR="002C26F8" w:rsidRDefault="002C26F8" w:rsidP="001B5F61">
      <w:pPr>
        <w:spacing w:after="0" w:line="240" w:lineRule="auto"/>
      </w:pPr>
      <w:r>
        <w:continuationSeparator/>
      </w:r>
    </w:p>
  </w:endnote>
  <w:endnote w:type="continuationNotice" w:id="1">
    <w:p w14:paraId="7AB84725" w14:textId="77777777" w:rsidR="002C26F8" w:rsidRDefault="002C2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146CB1" w:rsidRDefault="00146CB1">
    <w:pPr>
      <w:pStyle w:val="Footer"/>
    </w:pPr>
  </w:p>
  <w:p w14:paraId="7DF4E37C" w14:textId="77777777" w:rsidR="00146CB1" w:rsidRDefault="00146CB1"/>
  <w:p w14:paraId="44FB30F8" w14:textId="77777777" w:rsidR="00146CB1" w:rsidRDefault="00146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146CB1" w:rsidRDefault="00146CB1">
    <w:pPr>
      <w:pStyle w:val="Footer"/>
      <w:jc w:val="right"/>
    </w:pPr>
  </w:p>
  <w:p w14:paraId="0FD4FD25" w14:textId="77777777" w:rsidR="00146CB1" w:rsidRDefault="00146CB1">
    <w:pPr>
      <w:pStyle w:val="Footer"/>
      <w:jc w:val="right"/>
    </w:pPr>
    <w:r>
      <w:fldChar w:fldCharType="begin"/>
    </w:r>
    <w:r>
      <w:instrText xml:space="preserve"> PAGE   \* MERGEFORMAT </w:instrText>
    </w:r>
    <w:r>
      <w:fldChar w:fldCharType="separate"/>
    </w:r>
    <w:r>
      <w:rPr>
        <w:noProof/>
      </w:rPr>
      <w:t>6</w:t>
    </w:r>
    <w:r>
      <w:rPr>
        <w:noProof/>
      </w:rPr>
      <w:fldChar w:fldCharType="end"/>
    </w:r>
  </w:p>
  <w:p w14:paraId="5023141B" w14:textId="77777777" w:rsidR="00146CB1" w:rsidRDefault="00146CB1">
    <w:pPr>
      <w:pStyle w:val="Footer"/>
    </w:pPr>
  </w:p>
  <w:p w14:paraId="12580B1C" w14:textId="77777777" w:rsidR="00146CB1" w:rsidRPr="00EB33BC" w:rsidRDefault="00146CB1">
    <w:pPr>
      <w:rPr>
        <w:color w:val="4472C4"/>
      </w:rPr>
    </w:pPr>
    <w:r w:rsidRPr="00EB33BC">
      <w:rPr>
        <w:color w:val="4472C4"/>
      </w:rPr>
      <w:t>Request for Application</w:t>
    </w:r>
    <w:r>
      <w:rPr>
        <w:color w:val="4472C4"/>
      </w:rPr>
      <w:t>s</w:t>
    </w:r>
    <w:r w:rsidRPr="00EB33BC">
      <w:rPr>
        <w:color w:val="4472C4"/>
      </w:rPr>
      <w:t xml:space="preserve"> (RFA) | JUNE 20</w:t>
    </w:r>
    <w:r>
      <w:rPr>
        <w:color w:val="4472C4"/>
      </w:rPr>
      <w:t>20</w:t>
    </w:r>
  </w:p>
  <w:p w14:paraId="1F3B1409" w14:textId="77777777" w:rsidR="00146CB1" w:rsidRDefault="00146C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146CB1" w:rsidRDefault="0014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A3DD" w14:textId="77777777" w:rsidR="002C26F8" w:rsidRDefault="002C26F8" w:rsidP="001B5F61">
      <w:pPr>
        <w:spacing w:after="0" w:line="240" w:lineRule="auto"/>
      </w:pPr>
      <w:r>
        <w:separator/>
      </w:r>
    </w:p>
  </w:footnote>
  <w:footnote w:type="continuationSeparator" w:id="0">
    <w:p w14:paraId="47A669D5" w14:textId="77777777" w:rsidR="002C26F8" w:rsidRDefault="002C26F8" w:rsidP="001B5F61">
      <w:pPr>
        <w:spacing w:after="0" w:line="240" w:lineRule="auto"/>
      </w:pPr>
      <w:r>
        <w:continuationSeparator/>
      </w:r>
    </w:p>
  </w:footnote>
  <w:footnote w:type="continuationNotice" w:id="1">
    <w:p w14:paraId="1190D15E" w14:textId="77777777" w:rsidR="002C26F8" w:rsidRDefault="002C26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146CB1" w:rsidRDefault="00146CB1">
    <w:pPr>
      <w:pStyle w:val="Header"/>
    </w:pPr>
  </w:p>
  <w:p w14:paraId="5B08B5D1" w14:textId="77777777" w:rsidR="00146CB1" w:rsidRDefault="00146CB1"/>
  <w:p w14:paraId="16DEB4AB" w14:textId="77777777" w:rsidR="00146CB1" w:rsidRDefault="00146C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146CB1" w:rsidRDefault="00255E44" w:rsidP="00883247">
    <w:pPr>
      <w:pStyle w:val="Header"/>
      <w:jc w:val="right"/>
    </w:pPr>
    <w:r w:rsidRPr="002C2DAD">
      <w:rPr>
        <w:noProof/>
      </w:rPr>
      <w:drawing>
        <wp:inline distT="0" distB="0" distL="0" distR="0" wp14:anchorId="2C93D225" wp14:editId="07777777">
          <wp:extent cx="1781175" cy="714375"/>
          <wp:effectExtent l="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146CB1" w:rsidRDefault="0014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A5"/>
    <w:multiLevelType w:val="hybridMultilevel"/>
    <w:tmpl w:val="E0E0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7475"/>
    <w:multiLevelType w:val="multilevel"/>
    <w:tmpl w:val="20FA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97E4B"/>
    <w:multiLevelType w:val="multilevel"/>
    <w:tmpl w:val="24BA4E2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F481A"/>
    <w:multiLevelType w:val="hybridMultilevel"/>
    <w:tmpl w:val="E35CD412"/>
    <w:lvl w:ilvl="0" w:tplc="49B2CA1A">
      <w:start w:val="1"/>
      <w:numFmt w:val="decimal"/>
      <w:lvlText w:val="6.%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60692"/>
    <w:multiLevelType w:val="multilevel"/>
    <w:tmpl w:val="5AF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C5D6C"/>
    <w:multiLevelType w:val="hybridMultilevel"/>
    <w:tmpl w:val="3BF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B0B79"/>
    <w:multiLevelType w:val="hybridMultilevel"/>
    <w:tmpl w:val="CB6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4688"/>
    <w:multiLevelType w:val="hybridMultilevel"/>
    <w:tmpl w:val="158C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C09D3"/>
    <w:multiLevelType w:val="hybridMultilevel"/>
    <w:tmpl w:val="A568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E48D5"/>
    <w:multiLevelType w:val="multilevel"/>
    <w:tmpl w:val="3138BAC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74CC1"/>
    <w:multiLevelType w:val="hybridMultilevel"/>
    <w:tmpl w:val="8D86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C48B0"/>
    <w:multiLevelType w:val="multilevel"/>
    <w:tmpl w:val="B09A6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A7693"/>
    <w:multiLevelType w:val="multilevel"/>
    <w:tmpl w:val="5C1C2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6000B3"/>
    <w:multiLevelType w:val="multilevel"/>
    <w:tmpl w:val="F314C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20A1A"/>
    <w:multiLevelType w:val="multilevel"/>
    <w:tmpl w:val="4F480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6F6A0F"/>
    <w:multiLevelType w:val="hybridMultilevel"/>
    <w:tmpl w:val="822AFC58"/>
    <w:lvl w:ilvl="0" w:tplc="D7D0098E">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796E8F"/>
    <w:multiLevelType w:val="multilevel"/>
    <w:tmpl w:val="69C0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4B5A"/>
    <w:multiLevelType w:val="multilevel"/>
    <w:tmpl w:val="26D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1E248A"/>
    <w:multiLevelType w:val="multilevel"/>
    <w:tmpl w:val="FA5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7F481C"/>
    <w:multiLevelType w:val="multilevel"/>
    <w:tmpl w:val="16E8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01B24"/>
    <w:multiLevelType w:val="multilevel"/>
    <w:tmpl w:val="2E560F2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E0EFE"/>
    <w:multiLevelType w:val="multilevel"/>
    <w:tmpl w:val="B54C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2520D"/>
    <w:multiLevelType w:val="multilevel"/>
    <w:tmpl w:val="A09E67C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730C2D"/>
    <w:multiLevelType w:val="multilevel"/>
    <w:tmpl w:val="BE14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D60058"/>
    <w:multiLevelType w:val="hybridMultilevel"/>
    <w:tmpl w:val="7528DAA0"/>
    <w:lvl w:ilvl="0" w:tplc="1CA65D30">
      <w:start w:val="1"/>
      <w:numFmt w:val="decimal"/>
      <w:lvlText w:val="5.%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635CA5"/>
    <w:multiLevelType w:val="hybridMultilevel"/>
    <w:tmpl w:val="249CDD54"/>
    <w:lvl w:ilvl="0" w:tplc="F57AD100">
      <w:start w:val="1"/>
      <w:numFmt w:val="decimal"/>
      <w:lvlText w:val="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D319A2"/>
    <w:multiLevelType w:val="multilevel"/>
    <w:tmpl w:val="214E3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ED160B"/>
    <w:multiLevelType w:val="multilevel"/>
    <w:tmpl w:val="D54C7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0C3A84"/>
    <w:multiLevelType w:val="hybridMultilevel"/>
    <w:tmpl w:val="70C487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1094695"/>
    <w:multiLevelType w:val="hybridMultilevel"/>
    <w:tmpl w:val="2FF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C2538"/>
    <w:multiLevelType w:val="multilevel"/>
    <w:tmpl w:val="851A9CC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157B48"/>
    <w:multiLevelType w:val="hybridMultilevel"/>
    <w:tmpl w:val="9EEE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A060D1"/>
    <w:multiLevelType w:val="multilevel"/>
    <w:tmpl w:val="E6F25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E46ED8"/>
    <w:multiLevelType w:val="multilevel"/>
    <w:tmpl w:val="2A788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0"/>
  </w:num>
  <w:num w:numId="3">
    <w:abstractNumId w:val="29"/>
  </w:num>
  <w:num w:numId="4">
    <w:abstractNumId w:val="32"/>
  </w:num>
  <w:num w:numId="5">
    <w:abstractNumId w:val="15"/>
  </w:num>
  <w:num w:numId="6">
    <w:abstractNumId w:val="25"/>
  </w:num>
  <w:num w:numId="7">
    <w:abstractNumId w:val="24"/>
  </w:num>
  <w:num w:numId="8">
    <w:abstractNumId w:val="3"/>
  </w:num>
  <w:num w:numId="9">
    <w:abstractNumId w:val="6"/>
  </w:num>
  <w:num w:numId="10">
    <w:abstractNumId w:val="27"/>
  </w:num>
  <w:num w:numId="11">
    <w:abstractNumId w:val="7"/>
  </w:num>
  <w:num w:numId="12">
    <w:abstractNumId w:val="8"/>
  </w:num>
  <w:num w:numId="13">
    <w:abstractNumId w:val="18"/>
  </w:num>
  <w:num w:numId="14">
    <w:abstractNumId w:val="30"/>
  </w:num>
  <w:num w:numId="15">
    <w:abstractNumId w:val="4"/>
  </w:num>
  <w:num w:numId="16">
    <w:abstractNumId w:val="1"/>
  </w:num>
  <w:num w:numId="17">
    <w:abstractNumId w:val="2"/>
  </w:num>
  <w:num w:numId="18">
    <w:abstractNumId w:val="23"/>
  </w:num>
  <w:num w:numId="19">
    <w:abstractNumId w:val="13"/>
  </w:num>
  <w:num w:numId="20">
    <w:abstractNumId w:val="33"/>
  </w:num>
  <w:num w:numId="21">
    <w:abstractNumId w:val="9"/>
  </w:num>
  <w:num w:numId="22">
    <w:abstractNumId w:val="19"/>
  </w:num>
  <w:num w:numId="23">
    <w:abstractNumId w:val="14"/>
  </w:num>
  <w:num w:numId="24">
    <w:abstractNumId w:val="12"/>
  </w:num>
  <w:num w:numId="25">
    <w:abstractNumId w:val="20"/>
  </w:num>
  <w:num w:numId="26">
    <w:abstractNumId w:val="21"/>
  </w:num>
  <w:num w:numId="27">
    <w:abstractNumId w:val="26"/>
  </w:num>
  <w:num w:numId="28">
    <w:abstractNumId w:val="11"/>
  </w:num>
  <w:num w:numId="29">
    <w:abstractNumId w:val="22"/>
  </w:num>
  <w:num w:numId="30">
    <w:abstractNumId w:val="16"/>
  </w:num>
  <w:num w:numId="31">
    <w:abstractNumId w:val="10"/>
  </w:num>
  <w:num w:numId="32">
    <w:abstractNumId w:val="5"/>
  </w:num>
  <w:num w:numId="33">
    <w:abstractNumId w:val="17"/>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NDE1NTcyNrE0NrNU0lEKTi0uzszPAykwrAUACT6liywAAAA="/>
  </w:docVars>
  <w:rsids>
    <w:rsidRoot w:val="00C15CB2"/>
    <w:rsid w:val="000004F6"/>
    <w:rsid w:val="00000B90"/>
    <w:rsid w:val="00000C1E"/>
    <w:rsid w:val="000019DE"/>
    <w:rsid w:val="00002036"/>
    <w:rsid w:val="00002753"/>
    <w:rsid w:val="0000333C"/>
    <w:rsid w:val="000033FC"/>
    <w:rsid w:val="0000362C"/>
    <w:rsid w:val="00004044"/>
    <w:rsid w:val="00005665"/>
    <w:rsid w:val="0001047C"/>
    <w:rsid w:val="00011FFC"/>
    <w:rsid w:val="00017EBF"/>
    <w:rsid w:val="000210AD"/>
    <w:rsid w:val="00021AB7"/>
    <w:rsid w:val="00022EC1"/>
    <w:rsid w:val="00023CAA"/>
    <w:rsid w:val="00023D77"/>
    <w:rsid w:val="00024D3A"/>
    <w:rsid w:val="000262B7"/>
    <w:rsid w:val="000268D0"/>
    <w:rsid w:val="000306E3"/>
    <w:rsid w:val="00031911"/>
    <w:rsid w:val="00031A4A"/>
    <w:rsid w:val="00031F13"/>
    <w:rsid w:val="00034F49"/>
    <w:rsid w:val="00035DCE"/>
    <w:rsid w:val="00036816"/>
    <w:rsid w:val="000401CE"/>
    <w:rsid w:val="000407E4"/>
    <w:rsid w:val="00041065"/>
    <w:rsid w:val="000419ED"/>
    <w:rsid w:val="00043864"/>
    <w:rsid w:val="000439E4"/>
    <w:rsid w:val="00044726"/>
    <w:rsid w:val="000449CE"/>
    <w:rsid w:val="00045119"/>
    <w:rsid w:val="000451E8"/>
    <w:rsid w:val="000460DB"/>
    <w:rsid w:val="00047CF6"/>
    <w:rsid w:val="00047F6F"/>
    <w:rsid w:val="00050CF8"/>
    <w:rsid w:val="0005431E"/>
    <w:rsid w:val="00055170"/>
    <w:rsid w:val="00056504"/>
    <w:rsid w:val="000569E6"/>
    <w:rsid w:val="0005797B"/>
    <w:rsid w:val="00060673"/>
    <w:rsid w:val="00060ABE"/>
    <w:rsid w:val="0006113F"/>
    <w:rsid w:val="00063A98"/>
    <w:rsid w:val="000673BD"/>
    <w:rsid w:val="0007140A"/>
    <w:rsid w:val="0007192B"/>
    <w:rsid w:val="00072149"/>
    <w:rsid w:val="000759F2"/>
    <w:rsid w:val="00076C87"/>
    <w:rsid w:val="00084895"/>
    <w:rsid w:val="00090A7D"/>
    <w:rsid w:val="00091663"/>
    <w:rsid w:val="00096362"/>
    <w:rsid w:val="000A0858"/>
    <w:rsid w:val="000A2D8F"/>
    <w:rsid w:val="000A611C"/>
    <w:rsid w:val="000A6B51"/>
    <w:rsid w:val="000A6FE4"/>
    <w:rsid w:val="000B0670"/>
    <w:rsid w:val="000B0BFC"/>
    <w:rsid w:val="000B2889"/>
    <w:rsid w:val="000C16F6"/>
    <w:rsid w:val="000C37AC"/>
    <w:rsid w:val="000C4CCB"/>
    <w:rsid w:val="000C6E3A"/>
    <w:rsid w:val="000C712B"/>
    <w:rsid w:val="000D24B0"/>
    <w:rsid w:val="000D57A8"/>
    <w:rsid w:val="000E1CC2"/>
    <w:rsid w:val="000E2536"/>
    <w:rsid w:val="000E3EA9"/>
    <w:rsid w:val="000E3F45"/>
    <w:rsid w:val="000F1FC0"/>
    <w:rsid w:val="000F315D"/>
    <w:rsid w:val="000F608B"/>
    <w:rsid w:val="000F6851"/>
    <w:rsid w:val="000F7BFF"/>
    <w:rsid w:val="001003C8"/>
    <w:rsid w:val="001024A5"/>
    <w:rsid w:val="00102F1E"/>
    <w:rsid w:val="00104591"/>
    <w:rsid w:val="0010640D"/>
    <w:rsid w:val="00107FC4"/>
    <w:rsid w:val="00111C63"/>
    <w:rsid w:val="00112580"/>
    <w:rsid w:val="00112791"/>
    <w:rsid w:val="001209F8"/>
    <w:rsid w:val="0012439D"/>
    <w:rsid w:val="00127528"/>
    <w:rsid w:val="00130F3B"/>
    <w:rsid w:val="00131EE9"/>
    <w:rsid w:val="0013444D"/>
    <w:rsid w:val="00135C0D"/>
    <w:rsid w:val="00135CCD"/>
    <w:rsid w:val="00137898"/>
    <w:rsid w:val="001413C5"/>
    <w:rsid w:val="00141CA5"/>
    <w:rsid w:val="00142B39"/>
    <w:rsid w:val="0014303A"/>
    <w:rsid w:val="00144B6F"/>
    <w:rsid w:val="00146CB1"/>
    <w:rsid w:val="00150185"/>
    <w:rsid w:val="00150BEB"/>
    <w:rsid w:val="00153F87"/>
    <w:rsid w:val="00156D44"/>
    <w:rsid w:val="00160A43"/>
    <w:rsid w:val="0016170B"/>
    <w:rsid w:val="00161F3C"/>
    <w:rsid w:val="00163608"/>
    <w:rsid w:val="00164B92"/>
    <w:rsid w:val="00171079"/>
    <w:rsid w:val="001740A2"/>
    <w:rsid w:val="0018164C"/>
    <w:rsid w:val="00185125"/>
    <w:rsid w:val="00186089"/>
    <w:rsid w:val="00192147"/>
    <w:rsid w:val="00192890"/>
    <w:rsid w:val="00193ADA"/>
    <w:rsid w:val="00194ECC"/>
    <w:rsid w:val="001A7478"/>
    <w:rsid w:val="001B037E"/>
    <w:rsid w:val="001B0621"/>
    <w:rsid w:val="001B0D62"/>
    <w:rsid w:val="001B25FF"/>
    <w:rsid w:val="001B4B57"/>
    <w:rsid w:val="001B5F61"/>
    <w:rsid w:val="001B79C3"/>
    <w:rsid w:val="001B7FB4"/>
    <w:rsid w:val="001C088B"/>
    <w:rsid w:val="001C0901"/>
    <w:rsid w:val="001C09F1"/>
    <w:rsid w:val="001C35DC"/>
    <w:rsid w:val="001C49C1"/>
    <w:rsid w:val="001C75FC"/>
    <w:rsid w:val="001E002D"/>
    <w:rsid w:val="001E06FA"/>
    <w:rsid w:val="001E5108"/>
    <w:rsid w:val="001E5478"/>
    <w:rsid w:val="001F31B2"/>
    <w:rsid w:val="001F6627"/>
    <w:rsid w:val="001F6AF9"/>
    <w:rsid w:val="002000A4"/>
    <w:rsid w:val="002072D8"/>
    <w:rsid w:val="002079DD"/>
    <w:rsid w:val="0021090E"/>
    <w:rsid w:val="002112A6"/>
    <w:rsid w:val="00211792"/>
    <w:rsid w:val="0021374E"/>
    <w:rsid w:val="002138FB"/>
    <w:rsid w:val="00215198"/>
    <w:rsid w:val="00215919"/>
    <w:rsid w:val="00215CBA"/>
    <w:rsid w:val="00216750"/>
    <w:rsid w:val="00220C8A"/>
    <w:rsid w:val="00227577"/>
    <w:rsid w:val="00227872"/>
    <w:rsid w:val="0023488E"/>
    <w:rsid w:val="00234897"/>
    <w:rsid w:val="00237F56"/>
    <w:rsid w:val="002411C9"/>
    <w:rsid w:val="0024179E"/>
    <w:rsid w:val="00242AEB"/>
    <w:rsid w:val="002456D1"/>
    <w:rsid w:val="002460D8"/>
    <w:rsid w:val="00246D91"/>
    <w:rsid w:val="002525F5"/>
    <w:rsid w:val="00252787"/>
    <w:rsid w:val="00254C4E"/>
    <w:rsid w:val="00255C2F"/>
    <w:rsid w:val="00255E44"/>
    <w:rsid w:val="0025681F"/>
    <w:rsid w:val="00256FB1"/>
    <w:rsid w:val="00264497"/>
    <w:rsid w:val="002673E7"/>
    <w:rsid w:val="002677CA"/>
    <w:rsid w:val="00271E5F"/>
    <w:rsid w:val="00271E91"/>
    <w:rsid w:val="002735DE"/>
    <w:rsid w:val="00276A12"/>
    <w:rsid w:val="002776CD"/>
    <w:rsid w:val="00280883"/>
    <w:rsid w:val="002814A0"/>
    <w:rsid w:val="002832C9"/>
    <w:rsid w:val="00285673"/>
    <w:rsid w:val="00287A65"/>
    <w:rsid w:val="00287B9F"/>
    <w:rsid w:val="00290B92"/>
    <w:rsid w:val="0029179B"/>
    <w:rsid w:val="002939EA"/>
    <w:rsid w:val="00294650"/>
    <w:rsid w:val="0029600F"/>
    <w:rsid w:val="002963B6"/>
    <w:rsid w:val="00296D06"/>
    <w:rsid w:val="00297E65"/>
    <w:rsid w:val="002A11A2"/>
    <w:rsid w:val="002A336F"/>
    <w:rsid w:val="002A559A"/>
    <w:rsid w:val="002A6241"/>
    <w:rsid w:val="002B150C"/>
    <w:rsid w:val="002B3175"/>
    <w:rsid w:val="002B3D06"/>
    <w:rsid w:val="002B3D36"/>
    <w:rsid w:val="002B3DC1"/>
    <w:rsid w:val="002B4DAF"/>
    <w:rsid w:val="002B6A36"/>
    <w:rsid w:val="002C04B3"/>
    <w:rsid w:val="002C06D0"/>
    <w:rsid w:val="002C1009"/>
    <w:rsid w:val="002C26F8"/>
    <w:rsid w:val="002C283F"/>
    <w:rsid w:val="002C2852"/>
    <w:rsid w:val="002C44C5"/>
    <w:rsid w:val="002C65EC"/>
    <w:rsid w:val="002D0B3C"/>
    <w:rsid w:val="002D2843"/>
    <w:rsid w:val="002D4928"/>
    <w:rsid w:val="002D4F2B"/>
    <w:rsid w:val="002D64FD"/>
    <w:rsid w:val="002D69C2"/>
    <w:rsid w:val="002D743E"/>
    <w:rsid w:val="002D7E92"/>
    <w:rsid w:val="002E16E1"/>
    <w:rsid w:val="002E618E"/>
    <w:rsid w:val="002E75A4"/>
    <w:rsid w:val="002E75FE"/>
    <w:rsid w:val="002E76F0"/>
    <w:rsid w:val="002E7F27"/>
    <w:rsid w:val="002F2B64"/>
    <w:rsid w:val="002F595E"/>
    <w:rsid w:val="002F79CA"/>
    <w:rsid w:val="00300739"/>
    <w:rsid w:val="00303173"/>
    <w:rsid w:val="00303596"/>
    <w:rsid w:val="00306275"/>
    <w:rsid w:val="00310E71"/>
    <w:rsid w:val="003118EB"/>
    <w:rsid w:val="003126CA"/>
    <w:rsid w:val="00312741"/>
    <w:rsid w:val="0031275F"/>
    <w:rsid w:val="00312A47"/>
    <w:rsid w:val="00316EB6"/>
    <w:rsid w:val="00317303"/>
    <w:rsid w:val="0032206C"/>
    <w:rsid w:val="00323D0E"/>
    <w:rsid w:val="003261BA"/>
    <w:rsid w:val="003263B5"/>
    <w:rsid w:val="00330AB6"/>
    <w:rsid w:val="00330FBD"/>
    <w:rsid w:val="003316D9"/>
    <w:rsid w:val="00332A93"/>
    <w:rsid w:val="00334FAC"/>
    <w:rsid w:val="003355FB"/>
    <w:rsid w:val="00335E34"/>
    <w:rsid w:val="0033615B"/>
    <w:rsid w:val="00336821"/>
    <w:rsid w:val="00336CF0"/>
    <w:rsid w:val="00341C54"/>
    <w:rsid w:val="00342791"/>
    <w:rsid w:val="0034325E"/>
    <w:rsid w:val="003465EF"/>
    <w:rsid w:val="00347D26"/>
    <w:rsid w:val="00351602"/>
    <w:rsid w:val="00355598"/>
    <w:rsid w:val="003566B2"/>
    <w:rsid w:val="00356804"/>
    <w:rsid w:val="00356B90"/>
    <w:rsid w:val="0036064C"/>
    <w:rsid w:val="00360B5A"/>
    <w:rsid w:val="00361387"/>
    <w:rsid w:val="00362024"/>
    <w:rsid w:val="0037152A"/>
    <w:rsid w:val="003718EB"/>
    <w:rsid w:val="00375A51"/>
    <w:rsid w:val="00380060"/>
    <w:rsid w:val="00381BE1"/>
    <w:rsid w:val="00382556"/>
    <w:rsid w:val="00391E00"/>
    <w:rsid w:val="0039327E"/>
    <w:rsid w:val="00396315"/>
    <w:rsid w:val="003A27F1"/>
    <w:rsid w:val="003A444F"/>
    <w:rsid w:val="003A4564"/>
    <w:rsid w:val="003A5253"/>
    <w:rsid w:val="003B007F"/>
    <w:rsid w:val="003B5107"/>
    <w:rsid w:val="003C052D"/>
    <w:rsid w:val="003C3D19"/>
    <w:rsid w:val="003C73B3"/>
    <w:rsid w:val="003D2EF4"/>
    <w:rsid w:val="003D4D5A"/>
    <w:rsid w:val="003E0407"/>
    <w:rsid w:val="003E113F"/>
    <w:rsid w:val="003E2F99"/>
    <w:rsid w:val="003E4A56"/>
    <w:rsid w:val="003E4C3B"/>
    <w:rsid w:val="003F1755"/>
    <w:rsid w:val="003F192E"/>
    <w:rsid w:val="003F5450"/>
    <w:rsid w:val="003F7F00"/>
    <w:rsid w:val="00402C6A"/>
    <w:rsid w:val="004032E2"/>
    <w:rsid w:val="0040367F"/>
    <w:rsid w:val="0040560D"/>
    <w:rsid w:val="004061F8"/>
    <w:rsid w:val="00415A4C"/>
    <w:rsid w:val="00421440"/>
    <w:rsid w:val="00427EA3"/>
    <w:rsid w:val="004328B3"/>
    <w:rsid w:val="004334C7"/>
    <w:rsid w:val="00433AFA"/>
    <w:rsid w:val="00434B23"/>
    <w:rsid w:val="00435184"/>
    <w:rsid w:val="0043530E"/>
    <w:rsid w:val="00436867"/>
    <w:rsid w:val="004402D2"/>
    <w:rsid w:val="0044056F"/>
    <w:rsid w:val="00440B38"/>
    <w:rsid w:val="00440F36"/>
    <w:rsid w:val="00440FEC"/>
    <w:rsid w:val="0044118E"/>
    <w:rsid w:val="00441E96"/>
    <w:rsid w:val="00447A62"/>
    <w:rsid w:val="00447BC4"/>
    <w:rsid w:val="00451507"/>
    <w:rsid w:val="004517D2"/>
    <w:rsid w:val="00452371"/>
    <w:rsid w:val="00453039"/>
    <w:rsid w:val="00455F35"/>
    <w:rsid w:val="00460DD4"/>
    <w:rsid w:val="004659F1"/>
    <w:rsid w:val="00471DC6"/>
    <w:rsid w:val="004734A9"/>
    <w:rsid w:val="00475286"/>
    <w:rsid w:val="00477192"/>
    <w:rsid w:val="004800D6"/>
    <w:rsid w:val="00481171"/>
    <w:rsid w:val="00481C03"/>
    <w:rsid w:val="00484B51"/>
    <w:rsid w:val="004862FF"/>
    <w:rsid w:val="0049027A"/>
    <w:rsid w:val="004936EF"/>
    <w:rsid w:val="004941E1"/>
    <w:rsid w:val="004954DF"/>
    <w:rsid w:val="00495D5F"/>
    <w:rsid w:val="00496918"/>
    <w:rsid w:val="004A045B"/>
    <w:rsid w:val="004A44D6"/>
    <w:rsid w:val="004A514F"/>
    <w:rsid w:val="004A6606"/>
    <w:rsid w:val="004A6B7A"/>
    <w:rsid w:val="004B03F7"/>
    <w:rsid w:val="004B0CF7"/>
    <w:rsid w:val="004B3CF7"/>
    <w:rsid w:val="004B49DD"/>
    <w:rsid w:val="004B6A42"/>
    <w:rsid w:val="004C0899"/>
    <w:rsid w:val="004C1B8F"/>
    <w:rsid w:val="004C34FA"/>
    <w:rsid w:val="004C5F6C"/>
    <w:rsid w:val="004C6117"/>
    <w:rsid w:val="004D0219"/>
    <w:rsid w:val="004D093B"/>
    <w:rsid w:val="004D20C1"/>
    <w:rsid w:val="004D47CC"/>
    <w:rsid w:val="004E0B51"/>
    <w:rsid w:val="004E2957"/>
    <w:rsid w:val="004E29A4"/>
    <w:rsid w:val="004E7E1C"/>
    <w:rsid w:val="004F05E2"/>
    <w:rsid w:val="004F1327"/>
    <w:rsid w:val="004F1CBC"/>
    <w:rsid w:val="004F2096"/>
    <w:rsid w:val="004F2AE6"/>
    <w:rsid w:val="004F3F81"/>
    <w:rsid w:val="004F5177"/>
    <w:rsid w:val="004F5AC8"/>
    <w:rsid w:val="004F6346"/>
    <w:rsid w:val="004F720C"/>
    <w:rsid w:val="004F7519"/>
    <w:rsid w:val="004F7725"/>
    <w:rsid w:val="005033C3"/>
    <w:rsid w:val="00504780"/>
    <w:rsid w:val="005053E3"/>
    <w:rsid w:val="00506FBE"/>
    <w:rsid w:val="005130BB"/>
    <w:rsid w:val="0051455D"/>
    <w:rsid w:val="00514A72"/>
    <w:rsid w:val="005154F9"/>
    <w:rsid w:val="0051620E"/>
    <w:rsid w:val="005174FC"/>
    <w:rsid w:val="00520907"/>
    <w:rsid w:val="00520BC3"/>
    <w:rsid w:val="0052377F"/>
    <w:rsid w:val="00523D64"/>
    <w:rsid w:val="0052619C"/>
    <w:rsid w:val="0052760C"/>
    <w:rsid w:val="0053386B"/>
    <w:rsid w:val="00534C36"/>
    <w:rsid w:val="0053584A"/>
    <w:rsid w:val="00540007"/>
    <w:rsid w:val="0054190A"/>
    <w:rsid w:val="0054296C"/>
    <w:rsid w:val="00543516"/>
    <w:rsid w:val="005444E2"/>
    <w:rsid w:val="00544D29"/>
    <w:rsid w:val="005453DA"/>
    <w:rsid w:val="00556523"/>
    <w:rsid w:val="00571FBC"/>
    <w:rsid w:val="0057228E"/>
    <w:rsid w:val="00573604"/>
    <w:rsid w:val="00574E06"/>
    <w:rsid w:val="00574EF4"/>
    <w:rsid w:val="0057526D"/>
    <w:rsid w:val="00575449"/>
    <w:rsid w:val="005800E0"/>
    <w:rsid w:val="00583DDF"/>
    <w:rsid w:val="00583DF9"/>
    <w:rsid w:val="00583ECD"/>
    <w:rsid w:val="00587405"/>
    <w:rsid w:val="00592719"/>
    <w:rsid w:val="0059465B"/>
    <w:rsid w:val="00596AAC"/>
    <w:rsid w:val="005A1333"/>
    <w:rsid w:val="005A40B9"/>
    <w:rsid w:val="005A46FB"/>
    <w:rsid w:val="005A6A04"/>
    <w:rsid w:val="005A7618"/>
    <w:rsid w:val="005A7E90"/>
    <w:rsid w:val="005B4FB4"/>
    <w:rsid w:val="005B5113"/>
    <w:rsid w:val="005B68C2"/>
    <w:rsid w:val="005C0F3C"/>
    <w:rsid w:val="005C1874"/>
    <w:rsid w:val="005C1BB1"/>
    <w:rsid w:val="005C393B"/>
    <w:rsid w:val="005C3A15"/>
    <w:rsid w:val="005C5500"/>
    <w:rsid w:val="005C7679"/>
    <w:rsid w:val="005D0A82"/>
    <w:rsid w:val="005D5EBB"/>
    <w:rsid w:val="005D6520"/>
    <w:rsid w:val="005E0521"/>
    <w:rsid w:val="005E0AD2"/>
    <w:rsid w:val="005E337D"/>
    <w:rsid w:val="005F088A"/>
    <w:rsid w:val="005F0F4B"/>
    <w:rsid w:val="005F4AA7"/>
    <w:rsid w:val="00600D11"/>
    <w:rsid w:val="00601844"/>
    <w:rsid w:val="0060199A"/>
    <w:rsid w:val="00604590"/>
    <w:rsid w:val="0060589E"/>
    <w:rsid w:val="00615235"/>
    <w:rsid w:val="0061710D"/>
    <w:rsid w:val="006171C8"/>
    <w:rsid w:val="00617D90"/>
    <w:rsid w:val="00621EE8"/>
    <w:rsid w:val="006225B3"/>
    <w:rsid w:val="00624CDA"/>
    <w:rsid w:val="006264B4"/>
    <w:rsid w:val="006264FF"/>
    <w:rsid w:val="00632448"/>
    <w:rsid w:val="00634DF9"/>
    <w:rsid w:val="0063507A"/>
    <w:rsid w:val="00635D63"/>
    <w:rsid w:val="0063788F"/>
    <w:rsid w:val="0064533C"/>
    <w:rsid w:val="006530E6"/>
    <w:rsid w:val="00653937"/>
    <w:rsid w:val="00654A8E"/>
    <w:rsid w:val="00654F6B"/>
    <w:rsid w:val="006614F1"/>
    <w:rsid w:val="00665FAF"/>
    <w:rsid w:val="0067036F"/>
    <w:rsid w:val="00683BCD"/>
    <w:rsid w:val="0068477D"/>
    <w:rsid w:val="006857E3"/>
    <w:rsid w:val="00685BAD"/>
    <w:rsid w:val="00686367"/>
    <w:rsid w:val="006877E3"/>
    <w:rsid w:val="00692EDF"/>
    <w:rsid w:val="006938F0"/>
    <w:rsid w:val="0069452B"/>
    <w:rsid w:val="006954E1"/>
    <w:rsid w:val="00695D78"/>
    <w:rsid w:val="00696B92"/>
    <w:rsid w:val="0069760A"/>
    <w:rsid w:val="006A2BC2"/>
    <w:rsid w:val="006A6BEE"/>
    <w:rsid w:val="006B1B99"/>
    <w:rsid w:val="006B3668"/>
    <w:rsid w:val="006B4641"/>
    <w:rsid w:val="006C35AF"/>
    <w:rsid w:val="006C3864"/>
    <w:rsid w:val="006C5B3D"/>
    <w:rsid w:val="006C79E9"/>
    <w:rsid w:val="006D0512"/>
    <w:rsid w:val="006D0537"/>
    <w:rsid w:val="006D0D35"/>
    <w:rsid w:val="006D28A0"/>
    <w:rsid w:val="006D2A11"/>
    <w:rsid w:val="006D2B5F"/>
    <w:rsid w:val="006E192D"/>
    <w:rsid w:val="006E1FD9"/>
    <w:rsid w:val="006E316B"/>
    <w:rsid w:val="006E4C50"/>
    <w:rsid w:val="006F0147"/>
    <w:rsid w:val="006F166E"/>
    <w:rsid w:val="006F180A"/>
    <w:rsid w:val="006F4FB3"/>
    <w:rsid w:val="006F6D75"/>
    <w:rsid w:val="006F6F57"/>
    <w:rsid w:val="007037DD"/>
    <w:rsid w:val="00704829"/>
    <w:rsid w:val="00706B25"/>
    <w:rsid w:val="007102FA"/>
    <w:rsid w:val="00711A75"/>
    <w:rsid w:val="00712334"/>
    <w:rsid w:val="0071341E"/>
    <w:rsid w:val="007137C3"/>
    <w:rsid w:val="00716B2C"/>
    <w:rsid w:val="007234DB"/>
    <w:rsid w:val="007328C5"/>
    <w:rsid w:val="0073360B"/>
    <w:rsid w:val="00736020"/>
    <w:rsid w:val="0073792B"/>
    <w:rsid w:val="007379EC"/>
    <w:rsid w:val="00737C42"/>
    <w:rsid w:val="00743040"/>
    <w:rsid w:val="007473A6"/>
    <w:rsid w:val="007549C6"/>
    <w:rsid w:val="00755BE1"/>
    <w:rsid w:val="00755D96"/>
    <w:rsid w:val="00757DE1"/>
    <w:rsid w:val="00760713"/>
    <w:rsid w:val="0076078E"/>
    <w:rsid w:val="007626C0"/>
    <w:rsid w:val="0076623D"/>
    <w:rsid w:val="007666BC"/>
    <w:rsid w:val="0076788E"/>
    <w:rsid w:val="00767ED2"/>
    <w:rsid w:val="007755A7"/>
    <w:rsid w:val="00775CA4"/>
    <w:rsid w:val="0078075C"/>
    <w:rsid w:val="00780FF6"/>
    <w:rsid w:val="0078560D"/>
    <w:rsid w:val="00785B49"/>
    <w:rsid w:val="00785C3E"/>
    <w:rsid w:val="00787527"/>
    <w:rsid w:val="00792B54"/>
    <w:rsid w:val="00793CE5"/>
    <w:rsid w:val="00793EAA"/>
    <w:rsid w:val="0079449A"/>
    <w:rsid w:val="00795CE3"/>
    <w:rsid w:val="0079772F"/>
    <w:rsid w:val="007A03AC"/>
    <w:rsid w:val="007A221A"/>
    <w:rsid w:val="007A3875"/>
    <w:rsid w:val="007A451A"/>
    <w:rsid w:val="007A4D02"/>
    <w:rsid w:val="007A5CFA"/>
    <w:rsid w:val="007A6ECD"/>
    <w:rsid w:val="007B0C2A"/>
    <w:rsid w:val="007B0FAF"/>
    <w:rsid w:val="007B1432"/>
    <w:rsid w:val="007B4D4C"/>
    <w:rsid w:val="007C0E76"/>
    <w:rsid w:val="007C2C35"/>
    <w:rsid w:val="007C3D8A"/>
    <w:rsid w:val="007C4B34"/>
    <w:rsid w:val="007C614B"/>
    <w:rsid w:val="007D0FA4"/>
    <w:rsid w:val="007D335F"/>
    <w:rsid w:val="007D4CF7"/>
    <w:rsid w:val="007D6038"/>
    <w:rsid w:val="007D7ECE"/>
    <w:rsid w:val="007E2336"/>
    <w:rsid w:val="007E3B50"/>
    <w:rsid w:val="007E4F90"/>
    <w:rsid w:val="007E5153"/>
    <w:rsid w:val="007E5332"/>
    <w:rsid w:val="007E75B5"/>
    <w:rsid w:val="007E796D"/>
    <w:rsid w:val="007F12D0"/>
    <w:rsid w:val="007F4D20"/>
    <w:rsid w:val="0080060F"/>
    <w:rsid w:val="00803A7A"/>
    <w:rsid w:val="00804ED9"/>
    <w:rsid w:val="008075C9"/>
    <w:rsid w:val="008122D9"/>
    <w:rsid w:val="00812FFC"/>
    <w:rsid w:val="008134E0"/>
    <w:rsid w:val="00814942"/>
    <w:rsid w:val="00815FE1"/>
    <w:rsid w:val="00820696"/>
    <w:rsid w:val="00821831"/>
    <w:rsid w:val="008240E9"/>
    <w:rsid w:val="008241D8"/>
    <w:rsid w:val="00830712"/>
    <w:rsid w:val="008312F5"/>
    <w:rsid w:val="00831B78"/>
    <w:rsid w:val="00835BEC"/>
    <w:rsid w:val="008366FB"/>
    <w:rsid w:val="008401BB"/>
    <w:rsid w:val="00841C68"/>
    <w:rsid w:val="008434F7"/>
    <w:rsid w:val="008449AA"/>
    <w:rsid w:val="00844A32"/>
    <w:rsid w:val="00863932"/>
    <w:rsid w:val="00865237"/>
    <w:rsid w:val="0086565B"/>
    <w:rsid w:val="008656B3"/>
    <w:rsid w:val="008666B9"/>
    <w:rsid w:val="0086689F"/>
    <w:rsid w:val="00866F9C"/>
    <w:rsid w:val="00870100"/>
    <w:rsid w:val="0087059A"/>
    <w:rsid w:val="00870A12"/>
    <w:rsid w:val="00871F2B"/>
    <w:rsid w:val="008721FD"/>
    <w:rsid w:val="00872A12"/>
    <w:rsid w:val="008731D5"/>
    <w:rsid w:val="0087368A"/>
    <w:rsid w:val="00875FAD"/>
    <w:rsid w:val="0088081E"/>
    <w:rsid w:val="00882078"/>
    <w:rsid w:val="0088297A"/>
    <w:rsid w:val="00883247"/>
    <w:rsid w:val="0088345D"/>
    <w:rsid w:val="00883AE4"/>
    <w:rsid w:val="0088407C"/>
    <w:rsid w:val="00886E24"/>
    <w:rsid w:val="008871E8"/>
    <w:rsid w:val="00887C47"/>
    <w:rsid w:val="00892195"/>
    <w:rsid w:val="00892671"/>
    <w:rsid w:val="00893265"/>
    <w:rsid w:val="00894951"/>
    <w:rsid w:val="00895F44"/>
    <w:rsid w:val="00897CEF"/>
    <w:rsid w:val="00897EC1"/>
    <w:rsid w:val="008A1604"/>
    <w:rsid w:val="008A2B47"/>
    <w:rsid w:val="008A5A8D"/>
    <w:rsid w:val="008A5E9F"/>
    <w:rsid w:val="008A75D8"/>
    <w:rsid w:val="008A7BF1"/>
    <w:rsid w:val="008A7D9C"/>
    <w:rsid w:val="008B1E04"/>
    <w:rsid w:val="008B2BED"/>
    <w:rsid w:val="008B4A9B"/>
    <w:rsid w:val="008B5D58"/>
    <w:rsid w:val="008C06D9"/>
    <w:rsid w:val="008C3775"/>
    <w:rsid w:val="008C6EA2"/>
    <w:rsid w:val="008C786C"/>
    <w:rsid w:val="008D0143"/>
    <w:rsid w:val="008D29CD"/>
    <w:rsid w:val="008E19B1"/>
    <w:rsid w:val="008E19BF"/>
    <w:rsid w:val="008E4479"/>
    <w:rsid w:val="008E4FA2"/>
    <w:rsid w:val="008E54C6"/>
    <w:rsid w:val="008E54E1"/>
    <w:rsid w:val="008E6724"/>
    <w:rsid w:val="008E6A01"/>
    <w:rsid w:val="008F16EE"/>
    <w:rsid w:val="008F220D"/>
    <w:rsid w:val="008F3CE7"/>
    <w:rsid w:val="008F3DA0"/>
    <w:rsid w:val="008F4BAC"/>
    <w:rsid w:val="008F4CA6"/>
    <w:rsid w:val="0090193F"/>
    <w:rsid w:val="00901CA8"/>
    <w:rsid w:val="00903CC1"/>
    <w:rsid w:val="00906B38"/>
    <w:rsid w:val="00907F1B"/>
    <w:rsid w:val="00907F61"/>
    <w:rsid w:val="00910904"/>
    <w:rsid w:val="00911F76"/>
    <w:rsid w:val="00912048"/>
    <w:rsid w:val="00913059"/>
    <w:rsid w:val="00914825"/>
    <w:rsid w:val="00914940"/>
    <w:rsid w:val="00914CF6"/>
    <w:rsid w:val="0091666E"/>
    <w:rsid w:val="00917305"/>
    <w:rsid w:val="00922BC3"/>
    <w:rsid w:val="00923CCB"/>
    <w:rsid w:val="00924258"/>
    <w:rsid w:val="009268FC"/>
    <w:rsid w:val="00927B51"/>
    <w:rsid w:val="009310EE"/>
    <w:rsid w:val="00934A07"/>
    <w:rsid w:val="009371BE"/>
    <w:rsid w:val="009409F4"/>
    <w:rsid w:val="00941BA6"/>
    <w:rsid w:val="00941EDF"/>
    <w:rsid w:val="00942396"/>
    <w:rsid w:val="00943FDC"/>
    <w:rsid w:val="009447F0"/>
    <w:rsid w:val="009458A0"/>
    <w:rsid w:val="00947B9B"/>
    <w:rsid w:val="00947FEC"/>
    <w:rsid w:val="009514CF"/>
    <w:rsid w:val="0095183D"/>
    <w:rsid w:val="0095417F"/>
    <w:rsid w:val="00954B89"/>
    <w:rsid w:val="00956339"/>
    <w:rsid w:val="0096467A"/>
    <w:rsid w:val="0096524E"/>
    <w:rsid w:val="0096763B"/>
    <w:rsid w:val="00970328"/>
    <w:rsid w:val="00971343"/>
    <w:rsid w:val="0097374D"/>
    <w:rsid w:val="00977CBB"/>
    <w:rsid w:val="00977D85"/>
    <w:rsid w:val="00981C7D"/>
    <w:rsid w:val="0098263D"/>
    <w:rsid w:val="00982A19"/>
    <w:rsid w:val="00984325"/>
    <w:rsid w:val="009846E6"/>
    <w:rsid w:val="00984EF2"/>
    <w:rsid w:val="00985050"/>
    <w:rsid w:val="00985660"/>
    <w:rsid w:val="0098795C"/>
    <w:rsid w:val="009950CF"/>
    <w:rsid w:val="00996145"/>
    <w:rsid w:val="009A3558"/>
    <w:rsid w:val="009A7743"/>
    <w:rsid w:val="009B0E19"/>
    <w:rsid w:val="009B1620"/>
    <w:rsid w:val="009B18E4"/>
    <w:rsid w:val="009B1BE2"/>
    <w:rsid w:val="009B2E3F"/>
    <w:rsid w:val="009B3F21"/>
    <w:rsid w:val="009B7EE8"/>
    <w:rsid w:val="009C318F"/>
    <w:rsid w:val="009C38B4"/>
    <w:rsid w:val="009C3E63"/>
    <w:rsid w:val="009C7620"/>
    <w:rsid w:val="009D23B4"/>
    <w:rsid w:val="009D2E94"/>
    <w:rsid w:val="009D3664"/>
    <w:rsid w:val="009D3C94"/>
    <w:rsid w:val="009D61E8"/>
    <w:rsid w:val="009E309F"/>
    <w:rsid w:val="009E399A"/>
    <w:rsid w:val="009E3C49"/>
    <w:rsid w:val="009E41C4"/>
    <w:rsid w:val="009E693C"/>
    <w:rsid w:val="009F123A"/>
    <w:rsid w:val="009F1CCF"/>
    <w:rsid w:val="009F241D"/>
    <w:rsid w:val="009F30D7"/>
    <w:rsid w:val="009F333C"/>
    <w:rsid w:val="009F4453"/>
    <w:rsid w:val="009F548D"/>
    <w:rsid w:val="009F7F41"/>
    <w:rsid w:val="00A010A7"/>
    <w:rsid w:val="00A05440"/>
    <w:rsid w:val="00A056FC"/>
    <w:rsid w:val="00A12126"/>
    <w:rsid w:val="00A13605"/>
    <w:rsid w:val="00A1449B"/>
    <w:rsid w:val="00A15616"/>
    <w:rsid w:val="00A23E26"/>
    <w:rsid w:val="00A26A47"/>
    <w:rsid w:val="00A271A4"/>
    <w:rsid w:val="00A27643"/>
    <w:rsid w:val="00A27D1D"/>
    <w:rsid w:val="00A31165"/>
    <w:rsid w:val="00A33602"/>
    <w:rsid w:val="00A34B79"/>
    <w:rsid w:val="00A35363"/>
    <w:rsid w:val="00A41882"/>
    <w:rsid w:val="00A42F30"/>
    <w:rsid w:val="00A45813"/>
    <w:rsid w:val="00A4665D"/>
    <w:rsid w:val="00A4669A"/>
    <w:rsid w:val="00A46A3A"/>
    <w:rsid w:val="00A46C59"/>
    <w:rsid w:val="00A52B48"/>
    <w:rsid w:val="00A540F4"/>
    <w:rsid w:val="00A553A0"/>
    <w:rsid w:val="00A56FAD"/>
    <w:rsid w:val="00A5762A"/>
    <w:rsid w:val="00A57997"/>
    <w:rsid w:val="00A60819"/>
    <w:rsid w:val="00A66540"/>
    <w:rsid w:val="00A67EBD"/>
    <w:rsid w:val="00A71419"/>
    <w:rsid w:val="00A71E82"/>
    <w:rsid w:val="00A74152"/>
    <w:rsid w:val="00A741FB"/>
    <w:rsid w:val="00A77DDC"/>
    <w:rsid w:val="00A805DB"/>
    <w:rsid w:val="00A8079D"/>
    <w:rsid w:val="00A863F4"/>
    <w:rsid w:val="00A86724"/>
    <w:rsid w:val="00A91A4F"/>
    <w:rsid w:val="00A932C8"/>
    <w:rsid w:val="00A96EC2"/>
    <w:rsid w:val="00AA0CBD"/>
    <w:rsid w:val="00AA16FA"/>
    <w:rsid w:val="00AA4788"/>
    <w:rsid w:val="00AA5711"/>
    <w:rsid w:val="00AA5C14"/>
    <w:rsid w:val="00AA6308"/>
    <w:rsid w:val="00AB6144"/>
    <w:rsid w:val="00AC0487"/>
    <w:rsid w:val="00AC066B"/>
    <w:rsid w:val="00AC0989"/>
    <w:rsid w:val="00AC2243"/>
    <w:rsid w:val="00AC3D0E"/>
    <w:rsid w:val="00AC57E7"/>
    <w:rsid w:val="00AC64A9"/>
    <w:rsid w:val="00AD3645"/>
    <w:rsid w:val="00AD3DB6"/>
    <w:rsid w:val="00AD411F"/>
    <w:rsid w:val="00AE2DB9"/>
    <w:rsid w:val="00AE37CA"/>
    <w:rsid w:val="00AE4344"/>
    <w:rsid w:val="00AE5C80"/>
    <w:rsid w:val="00AE6A89"/>
    <w:rsid w:val="00AF05BE"/>
    <w:rsid w:val="00AF09B8"/>
    <w:rsid w:val="00AF0FFF"/>
    <w:rsid w:val="00AF1474"/>
    <w:rsid w:val="00AF1B23"/>
    <w:rsid w:val="00AF608A"/>
    <w:rsid w:val="00AF6586"/>
    <w:rsid w:val="00B0105F"/>
    <w:rsid w:val="00B01571"/>
    <w:rsid w:val="00B016DF"/>
    <w:rsid w:val="00B01E8A"/>
    <w:rsid w:val="00B04947"/>
    <w:rsid w:val="00B0542E"/>
    <w:rsid w:val="00B05F0F"/>
    <w:rsid w:val="00B061D9"/>
    <w:rsid w:val="00B11F06"/>
    <w:rsid w:val="00B12270"/>
    <w:rsid w:val="00B12D22"/>
    <w:rsid w:val="00B14DF9"/>
    <w:rsid w:val="00B172E7"/>
    <w:rsid w:val="00B21485"/>
    <w:rsid w:val="00B21EBD"/>
    <w:rsid w:val="00B3012C"/>
    <w:rsid w:val="00B30987"/>
    <w:rsid w:val="00B324C1"/>
    <w:rsid w:val="00B34306"/>
    <w:rsid w:val="00B35795"/>
    <w:rsid w:val="00B43BF0"/>
    <w:rsid w:val="00B45CEB"/>
    <w:rsid w:val="00B47A28"/>
    <w:rsid w:val="00B50378"/>
    <w:rsid w:val="00B52438"/>
    <w:rsid w:val="00B5403D"/>
    <w:rsid w:val="00B54BD9"/>
    <w:rsid w:val="00B55B79"/>
    <w:rsid w:val="00B577BA"/>
    <w:rsid w:val="00B60A7C"/>
    <w:rsid w:val="00B628D9"/>
    <w:rsid w:val="00B637BE"/>
    <w:rsid w:val="00B67F81"/>
    <w:rsid w:val="00B74333"/>
    <w:rsid w:val="00B7556B"/>
    <w:rsid w:val="00B761DE"/>
    <w:rsid w:val="00B76C03"/>
    <w:rsid w:val="00B82F39"/>
    <w:rsid w:val="00B833F1"/>
    <w:rsid w:val="00B84132"/>
    <w:rsid w:val="00B8468C"/>
    <w:rsid w:val="00B85343"/>
    <w:rsid w:val="00B8602C"/>
    <w:rsid w:val="00B8679D"/>
    <w:rsid w:val="00B9160C"/>
    <w:rsid w:val="00B96782"/>
    <w:rsid w:val="00BA32CD"/>
    <w:rsid w:val="00BA40AA"/>
    <w:rsid w:val="00BA42E5"/>
    <w:rsid w:val="00BB0008"/>
    <w:rsid w:val="00BB0539"/>
    <w:rsid w:val="00BB210C"/>
    <w:rsid w:val="00BB2A3B"/>
    <w:rsid w:val="00BB3F60"/>
    <w:rsid w:val="00BB4FA5"/>
    <w:rsid w:val="00BC2D9A"/>
    <w:rsid w:val="00BC3AB2"/>
    <w:rsid w:val="00BC63EF"/>
    <w:rsid w:val="00BC690A"/>
    <w:rsid w:val="00BD088D"/>
    <w:rsid w:val="00BD32FD"/>
    <w:rsid w:val="00BD3FED"/>
    <w:rsid w:val="00BD62EE"/>
    <w:rsid w:val="00BD7D0B"/>
    <w:rsid w:val="00BE1B2C"/>
    <w:rsid w:val="00BE36D1"/>
    <w:rsid w:val="00BE4420"/>
    <w:rsid w:val="00BE51B8"/>
    <w:rsid w:val="00BE7404"/>
    <w:rsid w:val="00BF0C03"/>
    <w:rsid w:val="00BF11BB"/>
    <w:rsid w:val="00BF16B2"/>
    <w:rsid w:val="00BF4051"/>
    <w:rsid w:val="00BF5C8E"/>
    <w:rsid w:val="00C01CC4"/>
    <w:rsid w:val="00C02A91"/>
    <w:rsid w:val="00C0534D"/>
    <w:rsid w:val="00C07747"/>
    <w:rsid w:val="00C1050D"/>
    <w:rsid w:val="00C10A22"/>
    <w:rsid w:val="00C122F4"/>
    <w:rsid w:val="00C12BAE"/>
    <w:rsid w:val="00C12D6F"/>
    <w:rsid w:val="00C14EE9"/>
    <w:rsid w:val="00C15CB2"/>
    <w:rsid w:val="00C21815"/>
    <w:rsid w:val="00C2570C"/>
    <w:rsid w:val="00C2794F"/>
    <w:rsid w:val="00C27C35"/>
    <w:rsid w:val="00C30A61"/>
    <w:rsid w:val="00C3226F"/>
    <w:rsid w:val="00C32B01"/>
    <w:rsid w:val="00C447AC"/>
    <w:rsid w:val="00C46E28"/>
    <w:rsid w:val="00C47CF2"/>
    <w:rsid w:val="00C52501"/>
    <w:rsid w:val="00C52583"/>
    <w:rsid w:val="00C5305F"/>
    <w:rsid w:val="00C532CB"/>
    <w:rsid w:val="00C537B3"/>
    <w:rsid w:val="00C54BF6"/>
    <w:rsid w:val="00C56580"/>
    <w:rsid w:val="00C600FE"/>
    <w:rsid w:val="00C64C67"/>
    <w:rsid w:val="00C64C85"/>
    <w:rsid w:val="00C653B7"/>
    <w:rsid w:val="00C65D32"/>
    <w:rsid w:val="00C671DE"/>
    <w:rsid w:val="00C70B29"/>
    <w:rsid w:val="00C73850"/>
    <w:rsid w:val="00C73A8E"/>
    <w:rsid w:val="00C740AB"/>
    <w:rsid w:val="00C74A1A"/>
    <w:rsid w:val="00C77E48"/>
    <w:rsid w:val="00C81C78"/>
    <w:rsid w:val="00C81F20"/>
    <w:rsid w:val="00C82DBD"/>
    <w:rsid w:val="00C83236"/>
    <w:rsid w:val="00C83A95"/>
    <w:rsid w:val="00C867E2"/>
    <w:rsid w:val="00C873F5"/>
    <w:rsid w:val="00C90B89"/>
    <w:rsid w:val="00C93C59"/>
    <w:rsid w:val="00C94BF1"/>
    <w:rsid w:val="00C956F8"/>
    <w:rsid w:val="00C97EB9"/>
    <w:rsid w:val="00CA1649"/>
    <w:rsid w:val="00CA2298"/>
    <w:rsid w:val="00CA40E8"/>
    <w:rsid w:val="00CA4583"/>
    <w:rsid w:val="00CA461B"/>
    <w:rsid w:val="00CA5990"/>
    <w:rsid w:val="00CA6B21"/>
    <w:rsid w:val="00CA7F8B"/>
    <w:rsid w:val="00CB0C2A"/>
    <w:rsid w:val="00CB4442"/>
    <w:rsid w:val="00CB6779"/>
    <w:rsid w:val="00CC08A3"/>
    <w:rsid w:val="00CC5ED8"/>
    <w:rsid w:val="00CD1C0D"/>
    <w:rsid w:val="00CD3E8B"/>
    <w:rsid w:val="00CD5617"/>
    <w:rsid w:val="00CD766C"/>
    <w:rsid w:val="00CE10FC"/>
    <w:rsid w:val="00CE1A41"/>
    <w:rsid w:val="00CE4BE6"/>
    <w:rsid w:val="00CE5791"/>
    <w:rsid w:val="00CF0B16"/>
    <w:rsid w:val="00CF1C7B"/>
    <w:rsid w:val="00CF206B"/>
    <w:rsid w:val="00CF511E"/>
    <w:rsid w:val="00CF73C0"/>
    <w:rsid w:val="00CF7DE3"/>
    <w:rsid w:val="00D03C11"/>
    <w:rsid w:val="00D0716D"/>
    <w:rsid w:val="00D14E1A"/>
    <w:rsid w:val="00D15440"/>
    <w:rsid w:val="00D17563"/>
    <w:rsid w:val="00D217E0"/>
    <w:rsid w:val="00D24D88"/>
    <w:rsid w:val="00D25D2C"/>
    <w:rsid w:val="00D37106"/>
    <w:rsid w:val="00D37245"/>
    <w:rsid w:val="00D3783C"/>
    <w:rsid w:val="00D4071F"/>
    <w:rsid w:val="00D44452"/>
    <w:rsid w:val="00D453FE"/>
    <w:rsid w:val="00D467ED"/>
    <w:rsid w:val="00D50E9F"/>
    <w:rsid w:val="00D51416"/>
    <w:rsid w:val="00D5203A"/>
    <w:rsid w:val="00D56616"/>
    <w:rsid w:val="00D61B64"/>
    <w:rsid w:val="00D721F3"/>
    <w:rsid w:val="00D72738"/>
    <w:rsid w:val="00D7630F"/>
    <w:rsid w:val="00D77027"/>
    <w:rsid w:val="00D775EA"/>
    <w:rsid w:val="00D81B52"/>
    <w:rsid w:val="00D83885"/>
    <w:rsid w:val="00D87C44"/>
    <w:rsid w:val="00D9036E"/>
    <w:rsid w:val="00D94017"/>
    <w:rsid w:val="00D95755"/>
    <w:rsid w:val="00D95E94"/>
    <w:rsid w:val="00D963D9"/>
    <w:rsid w:val="00D9729A"/>
    <w:rsid w:val="00D974CF"/>
    <w:rsid w:val="00DA6D17"/>
    <w:rsid w:val="00DB171C"/>
    <w:rsid w:val="00DB19EC"/>
    <w:rsid w:val="00DB551E"/>
    <w:rsid w:val="00DC0FD6"/>
    <w:rsid w:val="00DC340A"/>
    <w:rsid w:val="00DC5329"/>
    <w:rsid w:val="00DC57D8"/>
    <w:rsid w:val="00DC5D45"/>
    <w:rsid w:val="00DC7458"/>
    <w:rsid w:val="00DD0C3F"/>
    <w:rsid w:val="00DD2F1C"/>
    <w:rsid w:val="00DD314F"/>
    <w:rsid w:val="00DD4D3F"/>
    <w:rsid w:val="00DE3F2A"/>
    <w:rsid w:val="00DE44E3"/>
    <w:rsid w:val="00DE66BA"/>
    <w:rsid w:val="00DE68E9"/>
    <w:rsid w:val="00DE69EF"/>
    <w:rsid w:val="00DE6B2D"/>
    <w:rsid w:val="00DE6F0E"/>
    <w:rsid w:val="00DE7988"/>
    <w:rsid w:val="00DE7EA8"/>
    <w:rsid w:val="00DF069F"/>
    <w:rsid w:val="00DF1EF4"/>
    <w:rsid w:val="00DF215F"/>
    <w:rsid w:val="00DF2238"/>
    <w:rsid w:val="00DF5B44"/>
    <w:rsid w:val="00DF626E"/>
    <w:rsid w:val="00DF75F6"/>
    <w:rsid w:val="00DF79A3"/>
    <w:rsid w:val="00DF7B09"/>
    <w:rsid w:val="00E00D30"/>
    <w:rsid w:val="00E02014"/>
    <w:rsid w:val="00E02598"/>
    <w:rsid w:val="00E03C3B"/>
    <w:rsid w:val="00E052FB"/>
    <w:rsid w:val="00E060BC"/>
    <w:rsid w:val="00E10333"/>
    <w:rsid w:val="00E10A83"/>
    <w:rsid w:val="00E116DF"/>
    <w:rsid w:val="00E159E9"/>
    <w:rsid w:val="00E15F4E"/>
    <w:rsid w:val="00E161C8"/>
    <w:rsid w:val="00E17E66"/>
    <w:rsid w:val="00E21174"/>
    <w:rsid w:val="00E22935"/>
    <w:rsid w:val="00E22D4D"/>
    <w:rsid w:val="00E22E95"/>
    <w:rsid w:val="00E236C2"/>
    <w:rsid w:val="00E2459D"/>
    <w:rsid w:val="00E245D8"/>
    <w:rsid w:val="00E26E34"/>
    <w:rsid w:val="00E306B6"/>
    <w:rsid w:val="00E31C8D"/>
    <w:rsid w:val="00E3215F"/>
    <w:rsid w:val="00E326FC"/>
    <w:rsid w:val="00E33EFF"/>
    <w:rsid w:val="00E36585"/>
    <w:rsid w:val="00E36980"/>
    <w:rsid w:val="00E4084C"/>
    <w:rsid w:val="00E4094F"/>
    <w:rsid w:val="00E41AAF"/>
    <w:rsid w:val="00E42C0B"/>
    <w:rsid w:val="00E42C16"/>
    <w:rsid w:val="00E42F34"/>
    <w:rsid w:val="00E46DD8"/>
    <w:rsid w:val="00E47F9C"/>
    <w:rsid w:val="00E5019D"/>
    <w:rsid w:val="00E50AF4"/>
    <w:rsid w:val="00E51237"/>
    <w:rsid w:val="00E5765E"/>
    <w:rsid w:val="00E57CD1"/>
    <w:rsid w:val="00E57D61"/>
    <w:rsid w:val="00E63C14"/>
    <w:rsid w:val="00E707B6"/>
    <w:rsid w:val="00E71DB2"/>
    <w:rsid w:val="00E72265"/>
    <w:rsid w:val="00E74A79"/>
    <w:rsid w:val="00E766C9"/>
    <w:rsid w:val="00E80A42"/>
    <w:rsid w:val="00E81938"/>
    <w:rsid w:val="00E8220B"/>
    <w:rsid w:val="00E83144"/>
    <w:rsid w:val="00E85990"/>
    <w:rsid w:val="00E859DE"/>
    <w:rsid w:val="00E878B4"/>
    <w:rsid w:val="00E905B1"/>
    <w:rsid w:val="00E94977"/>
    <w:rsid w:val="00E9577F"/>
    <w:rsid w:val="00E9679E"/>
    <w:rsid w:val="00E979E9"/>
    <w:rsid w:val="00EA3479"/>
    <w:rsid w:val="00EA4E68"/>
    <w:rsid w:val="00EA5D73"/>
    <w:rsid w:val="00EB2021"/>
    <w:rsid w:val="00EB33BC"/>
    <w:rsid w:val="00EB3E98"/>
    <w:rsid w:val="00EC4B04"/>
    <w:rsid w:val="00EC64E2"/>
    <w:rsid w:val="00ED22CA"/>
    <w:rsid w:val="00ED25D3"/>
    <w:rsid w:val="00ED4C38"/>
    <w:rsid w:val="00ED4F6B"/>
    <w:rsid w:val="00EE140A"/>
    <w:rsid w:val="00EE4F68"/>
    <w:rsid w:val="00EE5DC5"/>
    <w:rsid w:val="00EE6CCB"/>
    <w:rsid w:val="00EF02A6"/>
    <w:rsid w:val="00EF08F9"/>
    <w:rsid w:val="00EF17BC"/>
    <w:rsid w:val="00EF34B2"/>
    <w:rsid w:val="00EF3F22"/>
    <w:rsid w:val="00EF5BB5"/>
    <w:rsid w:val="00F0094B"/>
    <w:rsid w:val="00F00BC9"/>
    <w:rsid w:val="00F0274E"/>
    <w:rsid w:val="00F04324"/>
    <w:rsid w:val="00F15B15"/>
    <w:rsid w:val="00F20BB9"/>
    <w:rsid w:val="00F224D5"/>
    <w:rsid w:val="00F25660"/>
    <w:rsid w:val="00F274FD"/>
    <w:rsid w:val="00F33B73"/>
    <w:rsid w:val="00F34D4F"/>
    <w:rsid w:val="00F36904"/>
    <w:rsid w:val="00F371D1"/>
    <w:rsid w:val="00F4398D"/>
    <w:rsid w:val="00F43D9C"/>
    <w:rsid w:val="00F447ED"/>
    <w:rsid w:val="00F44C70"/>
    <w:rsid w:val="00F50F69"/>
    <w:rsid w:val="00F51A0E"/>
    <w:rsid w:val="00F54D3A"/>
    <w:rsid w:val="00F56232"/>
    <w:rsid w:val="00F63E89"/>
    <w:rsid w:val="00F6432E"/>
    <w:rsid w:val="00F6615C"/>
    <w:rsid w:val="00F6732A"/>
    <w:rsid w:val="00F73660"/>
    <w:rsid w:val="00F74AC5"/>
    <w:rsid w:val="00F83BDC"/>
    <w:rsid w:val="00F967A6"/>
    <w:rsid w:val="00FA076B"/>
    <w:rsid w:val="00FA09E4"/>
    <w:rsid w:val="00FA553D"/>
    <w:rsid w:val="00FB00AD"/>
    <w:rsid w:val="00FB0211"/>
    <w:rsid w:val="00FC13AD"/>
    <w:rsid w:val="00FC2B6A"/>
    <w:rsid w:val="00FC392B"/>
    <w:rsid w:val="00FC4902"/>
    <w:rsid w:val="00FC5C85"/>
    <w:rsid w:val="00FC6B0D"/>
    <w:rsid w:val="00FD569B"/>
    <w:rsid w:val="00FD5C5D"/>
    <w:rsid w:val="00FE0147"/>
    <w:rsid w:val="00FE183C"/>
    <w:rsid w:val="00FE1965"/>
    <w:rsid w:val="00FE24F6"/>
    <w:rsid w:val="00FE3C34"/>
    <w:rsid w:val="00FE5465"/>
    <w:rsid w:val="00FE6A50"/>
    <w:rsid w:val="00FF16F1"/>
    <w:rsid w:val="00FF2179"/>
    <w:rsid w:val="00FF2585"/>
    <w:rsid w:val="00FF7C7B"/>
    <w:rsid w:val="05212D56"/>
    <w:rsid w:val="0563FDD9"/>
    <w:rsid w:val="06A787A9"/>
    <w:rsid w:val="09BD61C3"/>
    <w:rsid w:val="13C3CBA0"/>
    <w:rsid w:val="1EC1FBBA"/>
    <w:rsid w:val="213F284F"/>
    <w:rsid w:val="2D3C3849"/>
    <w:rsid w:val="329F5EB9"/>
    <w:rsid w:val="35D86517"/>
    <w:rsid w:val="3A64917F"/>
    <w:rsid w:val="60E7DFA4"/>
    <w:rsid w:val="658DEE9E"/>
    <w:rsid w:val="67EA44C9"/>
    <w:rsid w:val="7C6620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3B1E"/>
  <w15:chartTrackingRefBased/>
  <w15:docId w15:val="{A40C90C5-2444-4D29-8003-D8A19286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B2"/>
    <w:pPr>
      <w:spacing w:after="200" w:line="276" w:lineRule="auto"/>
    </w:pPr>
    <w:rPr>
      <w:sz w:val="22"/>
      <w:szCs w:val="22"/>
      <w:lang w:eastAsia="en-US"/>
    </w:rPr>
  </w:style>
  <w:style w:type="paragraph" w:styleId="Heading1">
    <w:name w:val="heading 1"/>
    <w:basedOn w:val="Normal"/>
    <w:next w:val="Normal"/>
    <w:link w:val="Heading1Char"/>
    <w:uiPriority w:val="9"/>
    <w:qFormat/>
    <w:rsid w:val="00C15CB2"/>
    <w:pPr>
      <w:keepNext/>
      <w:keepLines/>
      <w:spacing w:before="480" w:after="0"/>
      <w:outlineLvl w:val="0"/>
    </w:pPr>
    <w:rPr>
      <w:rFonts w:ascii="Calibri Light" w:eastAsia="Times New Roman" w:hAnsi="Calibri Light" w:cs="Angsana New"/>
      <w:b/>
      <w:bCs/>
      <w:color w:val="2F5496"/>
      <w:sz w:val="28"/>
      <w:szCs w:val="28"/>
    </w:rPr>
  </w:style>
  <w:style w:type="paragraph" w:styleId="Heading3">
    <w:name w:val="heading 3"/>
    <w:basedOn w:val="Normal"/>
    <w:next w:val="Normal"/>
    <w:link w:val="Heading3Char"/>
    <w:uiPriority w:val="9"/>
    <w:semiHidden/>
    <w:unhideWhenUsed/>
    <w:qFormat/>
    <w:rsid w:val="00056504"/>
    <w:pPr>
      <w:keepNext/>
      <w:keepLines/>
      <w:spacing w:before="40" w:after="0"/>
      <w:outlineLvl w:val="2"/>
    </w:pPr>
    <w:rPr>
      <w:rFonts w:ascii="Calibri Light" w:eastAsia="Times New Roman" w:hAnsi="Calibri Light" w:cs="Angsana New"/>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5CB2"/>
    <w:rPr>
      <w:rFonts w:ascii="Calibri Light" w:eastAsia="Times New Roman" w:hAnsi="Calibri Light" w:cs="Angsana New"/>
      <w:b/>
      <w:bCs/>
      <w:color w:val="2F5496"/>
      <w:sz w:val="28"/>
      <w:szCs w:val="28"/>
    </w:rPr>
  </w:style>
  <w:style w:type="paragraph" w:styleId="ListParagraph">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Normal"/>
    <w:link w:val="ListParagraphChar"/>
    <w:uiPriority w:val="34"/>
    <w:qFormat/>
    <w:rsid w:val="00C15CB2"/>
    <w:pPr>
      <w:ind w:left="720"/>
      <w:contextualSpacing/>
    </w:pPr>
  </w:style>
  <w:style w:type="character" w:styleId="Hyperlink">
    <w:name w:val="Hyperlink"/>
    <w:uiPriority w:val="99"/>
    <w:unhideWhenUsed/>
    <w:rsid w:val="00C15CB2"/>
    <w:rPr>
      <w:color w:val="0563C1"/>
      <w:u w:val="single"/>
    </w:rPr>
  </w:style>
  <w:style w:type="paragraph" w:styleId="BodyText">
    <w:name w:val="Body Text"/>
    <w:basedOn w:val="Normal"/>
    <w:link w:val="BodyTextChar"/>
    <w:rsid w:val="00C15CB2"/>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link w:val="BodyText"/>
    <w:rsid w:val="00C15CB2"/>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C1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B2"/>
  </w:style>
  <w:style w:type="paragraph" w:styleId="Footer">
    <w:name w:val="footer"/>
    <w:basedOn w:val="Normal"/>
    <w:link w:val="FooterChar"/>
    <w:uiPriority w:val="99"/>
    <w:unhideWhenUsed/>
    <w:rsid w:val="00C1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B2"/>
  </w:style>
  <w:style w:type="paragraph" w:customStyle="1" w:styleId="BodyText1">
    <w:name w:val="Body Text1"/>
    <w:basedOn w:val="BodyText3"/>
    <w:qFormat/>
    <w:rsid w:val="00C15CB2"/>
    <w:pPr>
      <w:overflowPunct w:val="0"/>
      <w:autoSpaceDE w:val="0"/>
      <w:autoSpaceDN w:val="0"/>
      <w:adjustRightInd w:val="0"/>
      <w:spacing w:line="252" w:lineRule="auto"/>
      <w:textAlignment w:val="baseline"/>
    </w:pPr>
    <w:rPr>
      <w:rFonts w:ascii="Times New Roman" w:eastAsia="Times New Roman" w:hAnsi="Times New Roman" w:cs="Times New Roman"/>
      <w:sz w:val="24"/>
      <w:szCs w:val="22"/>
      <w:lang w:val="en-AU"/>
    </w:rPr>
  </w:style>
  <w:style w:type="table" w:styleId="TableGrid">
    <w:name w:val="Table Grid"/>
    <w:basedOn w:val="TableNormal"/>
    <w:uiPriority w:val="39"/>
    <w:rsid w:val="00C15C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15CB2"/>
    <w:rPr>
      <w:color w:val="808080"/>
    </w:rPr>
  </w:style>
  <w:style w:type="paragraph" w:styleId="BodyText3">
    <w:name w:val="Body Text 3"/>
    <w:basedOn w:val="Normal"/>
    <w:link w:val="BodyText3Char"/>
    <w:uiPriority w:val="99"/>
    <w:semiHidden/>
    <w:unhideWhenUsed/>
    <w:rsid w:val="00C15CB2"/>
    <w:pPr>
      <w:spacing w:after="120"/>
    </w:pPr>
    <w:rPr>
      <w:sz w:val="16"/>
      <w:szCs w:val="16"/>
    </w:rPr>
  </w:style>
  <w:style w:type="character" w:customStyle="1" w:styleId="BodyText3Char">
    <w:name w:val="Body Text 3 Char"/>
    <w:link w:val="BodyText3"/>
    <w:uiPriority w:val="99"/>
    <w:semiHidden/>
    <w:rsid w:val="00C15CB2"/>
    <w:rPr>
      <w:sz w:val="16"/>
      <w:szCs w:val="16"/>
    </w:rPr>
  </w:style>
  <w:style w:type="character" w:customStyle="1" w:styleId="Heading3Char">
    <w:name w:val="Heading 3 Char"/>
    <w:link w:val="Heading3"/>
    <w:uiPriority w:val="9"/>
    <w:semiHidden/>
    <w:rsid w:val="00056504"/>
    <w:rPr>
      <w:rFonts w:ascii="Calibri Light" w:eastAsia="Times New Roman" w:hAnsi="Calibri Light" w:cs="Angsana New"/>
      <w:color w:val="1F3763"/>
      <w:sz w:val="24"/>
      <w:szCs w:val="24"/>
    </w:rPr>
  </w:style>
  <w:style w:type="character" w:styleId="UnresolvedMention">
    <w:name w:val="Unresolved Mention"/>
    <w:uiPriority w:val="99"/>
    <w:semiHidden/>
    <w:unhideWhenUsed/>
    <w:rsid w:val="007379EC"/>
    <w:rPr>
      <w:color w:val="605E5C"/>
      <w:shd w:val="clear" w:color="auto" w:fill="E1DFDD"/>
    </w:rPr>
  </w:style>
  <w:style w:type="character" w:styleId="CommentReference">
    <w:name w:val="annotation reference"/>
    <w:uiPriority w:val="99"/>
    <w:semiHidden/>
    <w:unhideWhenUsed/>
    <w:rsid w:val="00A45813"/>
    <w:rPr>
      <w:sz w:val="16"/>
      <w:szCs w:val="16"/>
    </w:rPr>
  </w:style>
  <w:style w:type="paragraph" w:styleId="CommentText">
    <w:name w:val="annotation text"/>
    <w:basedOn w:val="Normal"/>
    <w:link w:val="CommentTextChar"/>
    <w:uiPriority w:val="99"/>
    <w:unhideWhenUsed/>
    <w:rsid w:val="00A45813"/>
    <w:rPr>
      <w:sz w:val="20"/>
      <w:szCs w:val="20"/>
    </w:rPr>
  </w:style>
  <w:style w:type="character" w:customStyle="1" w:styleId="CommentTextChar">
    <w:name w:val="Comment Text Char"/>
    <w:link w:val="CommentText"/>
    <w:uiPriority w:val="99"/>
    <w:rsid w:val="00A45813"/>
    <w:rPr>
      <w:lang w:bidi="ar-SA"/>
    </w:rPr>
  </w:style>
  <w:style w:type="paragraph" w:styleId="CommentSubject">
    <w:name w:val="annotation subject"/>
    <w:basedOn w:val="CommentText"/>
    <w:next w:val="CommentText"/>
    <w:link w:val="CommentSubjectChar"/>
    <w:uiPriority w:val="99"/>
    <w:semiHidden/>
    <w:unhideWhenUsed/>
    <w:rsid w:val="00A45813"/>
    <w:rPr>
      <w:b/>
      <w:bCs/>
    </w:rPr>
  </w:style>
  <w:style w:type="character" w:customStyle="1" w:styleId="CommentSubjectChar">
    <w:name w:val="Comment Subject Char"/>
    <w:link w:val="CommentSubject"/>
    <w:uiPriority w:val="99"/>
    <w:semiHidden/>
    <w:rsid w:val="00A45813"/>
    <w:rPr>
      <w:b/>
      <w:bCs/>
      <w:lang w:bidi="ar-SA"/>
    </w:rPr>
  </w:style>
  <w:style w:type="paragraph" w:styleId="BalloonText">
    <w:name w:val="Balloon Text"/>
    <w:basedOn w:val="Normal"/>
    <w:link w:val="BalloonTextChar"/>
    <w:uiPriority w:val="99"/>
    <w:semiHidden/>
    <w:unhideWhenUsed/>
    <w:rsid w:val="00A45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5813"/>
    <w:rPr>
      <w:rFonts w:ascii="Segoe UI" w:hAnsi="Segoe UI" w:cs="Segoe UI"/>
      <w:sz w:val="18"/>
      <w:szCs w:val="18"/>
      <w:lang w:bidi="ar-SA"/>
    </w:rPr>
  </w:style>
  <w:style w:type="paragraph" w:customStyle="1" w:styleId="Default">
    <w:name w:val="Default"/>
    <w:rsid w:val="00B35795"/>
    <w:pPr>
      <w:autoSpaceDE w:val="0"/>
      <w:autoSpaceDN w:val="0"/>
      <w:adjustRightInd w:val="0"/>
    </w:pPr>
    <w:rPr>
      <w:rFonts w:ascii="Arial" w:hAnsi="Arial" w:cs="Arial"/>
      <w:color w:val="000000"/>
      <w:sz w:val="24"/>
      <w:szCs w:val="24"/>
      <w:lang w:eastAsia="en-US" w:bidi="th-TH"/>
    </w:rPr>
  </w:style>
  <w:style w:type="paragraph" w:styleId="Revision">
    <w:name w:val="Revision"/>
    <w:hidden/>
    <w:uiPriority w:val="99"/>
    <w:semiHidden/>
    <w:rsid w:val="00911F76"/>
    <w:rPr>
      <w:sz w:val="22"/>
      <w:szCs w:val="22"/>
      <w:lang w:eastAsia="en-US"/>
    </w:rPr>
  </w:style>
  <w:style w:type="paragraph" w:styleId="FootnoteText">
    <w:name w:val="footnote text"/>
    <w:basedOn w:val="Normal"/>
    <w:link w:val="FootnoteTextChar"/>
    <w:uiPriority w:val="99"/>
    <w:semiHidden/>
    <w:unhideWhenUsed/>
    <w:rsid w:val="00047CF6"/>
    <w:rPr>
      <w:sz w:val="20"/>
      <w:szCs w:val="20"/>
    </w:rPr>
  </w:style>
  <w:style w:type="character" w:customStyle="1" w:styleId="FootnoteTextChar">
    <w:name w:val="Footnote Text Char"/>
    <w:link w:val="FootnoteText"/>
    <w:uiPriority w:val="99"/>
    <w:semiHidden/>
    <w:rsid w:val="00047CF6"/>
    <w:rPr>
      <w:lang w:val="en-US" w:eastAsia="en-US"/>
    </w:rPr>
  </w:style>
  <w:style w:type="character" w:styleId="FootnoteReference">
    <w:name w:val="footnote reference"/>
    <w:uiPriority w:val="99"/>
    <w:rsid w:val="00047CF6"/>
    <w:rPr>
      <w:rFonts w:ascii="Arial" w:hAnsi="Arial"/>
      <w:color w:val="005293"/>
      <w:sz w:val="20"/>
      <w:vertAlign w:val="superscript"/>
    </w:rPr>
  </w:style>
  <w:style w:type="paragraph" w:customStyle="1" w:styleId="BodyStyle1">
    <w:name w:val="Body Style 1"/>
    <w:basedOn w:val="Normal"/>
    <w:link w:val="BodyStyle1Char"/>
    <w:qFormat/>
    <w:rsid w:val="00047CF6"/>
    <w:pPr>
      <w:pBdr>
        <w:top w:val="nil"/>
        <w:left w:val="nil"/>
        <w:bottom w:val="nil"/>
        <w:right w:val="nil"/>
        <w:between w:val="nil"/>
      </w:pBdr>
      <w:spacing w:after="0" w:line="240" w:lineRule="auto"/>
      <w:ind w:right="115"/>
    </w:pPr>
    <w:rPr>
      <w:rFonts w:ascii="Times New Roman" w:eastAsia="Times New Roman" w:hAnsi="Times New Roman" w:cs="Times New Roman"/>
      <w:color w:val="000000"/>
      <w:sz w:val="24"/>
      <w:szCs w:val="24"/>
      <w:lang w:bidi="th-TH"/>
    </w:rPr>
  </w:style>
  <w:style w:type="character" w:customStyle="1" w:styleId="BodyStyle1Char">
    <w:name w:val="Body Style 1 Char"/>
    <w:link w:val="BodyStyle1"/>
    <w:rsid w:val="00047CF6"/>
    <w:rPr>
      <w:rFonts w:ascii="Times New Roman" w:eastAsia="Times New Roman" w:hAnsi="Times New Roman" w:cs="Times New Roman"/>
      <w:color w:val="000000"/>
      <w:sz w:val="24"/>
      <w:szCs w:val="24"/>
      <w:lang w:val="en-US" w:eastAsia="en-US" w:bidi="th-TH"/>
    </w:rPr>
  </w:style>
  <w:style w:type="character" w:styleId="FollowedHyperlink">
    <w:name w:val="FollowedHyperlink"/>
    <w:uiPriority w:val="99"/>
    <w:semiHidden/>
    <w:unhideWhenUsed/>
    <w:rsid w:val="00EB3E98"/>
    <w:rPr>
      <w:color w:val="954F72"/>
      <w:u w:val="single"/>
    </w:rPr>
  </w:style>
  <w:style w:type="character" w:customStyle="1" w:styleId="ListParagraphChar">
    <w:name w:val="List Paragraph Char"/>
    <w:aliases w:val="Akapit z listą BS Char,List Paragraph 1 Char,List Bullet Mary Char,References Char,List_Paragraph Char,Multilevel para_II Char,List Paragraph1 Char,List Paragraph11 Char,List Paragraph (numbered (a)) Char,ADB paragraph numbering Char"/>
    <w:link w:val="ListParagraph"/>
    <w:uiPriority w:val="34"/>
    <w:locked/>
    <w:rsid w:val="00DC57D8"/>
    <w:rPr>
      <w:sz w:val="22"/>
      <w:szCs w:val="22"/>
      <w:lang w:val="en-US" w:eastAsia="en-US"/>
    </w:rPr>
  </w:style>
  <w:style w:type="paragraph" w:styleId="NormalWeb">
    <w:name w:val="Normal (Web)"/>
    <w:basedOn w:val="Normal"/>
    <w:uiPriority w:val="99"/>
    <w:unhideWhenUsed/>
    <w:rsid w:val="00215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4F2096"/>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paragraph">
    <w:name w:val="paragraph"/>
    <w:basedOn w:val="Normal"/>
    <w:rsid w:val="00ED4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4C38"/>
  </w:style>
  <w:style w:type="character" w:customStyle="1" w:styleId="eop">
    <w:name w:val="eop"/>
    <w:basedOn w:val="DefaultParagraphFont"/>
    <w:rsid w:val="00ED4C38"/>
  </w:style>
  <w:style w:type="character" w:customStyle="1" w:styleId="advancedproofingissue">
    <w:name w:val="advancedproofingissue"/>
    <w:basedOn w:val="DefaultParagraphFont"/>
    <w:rsid w:val="005F088A"/>
  </w:style>
  <w:style w:type="character" w:customStyle="1" w:styleId="spellingerror">
    <w:name w:val="spellingerror"/>
    <w:basedOn w:val="DefaultParagraphFont"/>
    <w:rsid w:val="00C56580"/>
  </w:style>
  <w:style w:type="character" w:customStyle="1" w:styleId="contextualspellingandgrammarerror">
    <w:name w:val="contextualspellingandgrammarerror"/>
    <w:basedOn w:val="DefaultParagraphFont"/>
    <w:rsid w:val="00C5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720">
      <w:bodyDiv w:val="1"/>
      <w:marLeft w:val="0"/>
      <w:marRight w:val="0"/>
      <w:marTop w:val="0"/>
      <w:marBottom w:val="0"/>
      <w:divBdr>
        <w:top w:val="none" w:sz="0" w:space="0" w:color="auto"/>
        <w:left w:val="none" w:sz="0" w:space="0" w:color="auto"/>
        <w:bottom w:val="none" w:sz="0" w:space="0" w:color="auto"/>
        <w:right w:val="none" w:sz="0" w:space="0" w:color="auto"/>
      </w:divBdr>
    </w:div>
    <w:div w:id="114325636">
      <w:bodyDiv w:val="1"/>
      <w:marLeft w:val="0"/>
      <w:marRight w:val="0"/>
      <w:marTop w:val="0"/>
      <w:marBottom w:val="0"/>
      <w:divBdr>
        <w:top w:val="none" w:sz="0" w:space="0" w:color="auto"/>
        <w:left w:val="none" w:sz="0" w:space="0" w:color="auto"/>
        <w:bottom w:val="none" w:sz="0" w:space="0" w:color="auto"/>
        <w:right w:val="none" w:sz="0" w:space="0" w:color="auto"/>
      </w:divBdr>
    </w:div>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138040447">
      <w:bodyDiv w:val="1"/>
      <w:marLeft w:val="0"/>
      <w:marRight w:val="0"/>
      <w:marTop w:val="0"/>
      <w:marBottom w:val="0"/>
      <w:divBdr>
        <w:top w:val="none" w:sz="0" w:space="0" w:color="auto"/>
        <w:left w:val="none" w:sz="0" w:space="0" w:color="auto"/>
        <w:bottom w:val="none" w:sz="0" w:space="0" w:color="auto"/>
        <w:right w:val="none" w:sz="0" w:space="0" w:color="auto"/>
      </w:divBdr>
    </w:div>
    <w:div w:id="183447830">
      <w:bodyDiv w:val="1"/>
      <w:marLeft w:val="0"/>
      <w:marRight w:val="0"/>
      <w:marTop w:val="0"/>
      <w:marBottom w:val="0"/>
      <w:divBdr>
        <w:top w:val="none" w:sz="0" w:space="0" w:color="auto"/>
        <w:left w:val="none" w:sz="0" w:space="0" w:color="auto"/>
        <w:bottom w:val="none" w:sz="0" w:space="0" w:color="auto"/>
        <w:right w:val="none" w:sz="0" w:space="0" w:color="auto"/>
      </w:divBdr>
      <w:divsChild>
        <w:div w:id="654649853">
          <w:marLeft w:val="0"/>
          <w:marRight w:val="0"/>
          <w:marTop w:val="0"/>
          <w:marBottom w:val="0"/>
          <w:divBdr>
            <w:top w:val="none" w:sz="0" w:space="0" w:color="auto"/>
            <w:left w:val="none" w:sz="0" w:space="0" w:color="auto"/>
            <w:bottom w:val="none" w:sz="0" w:space="0" w:color="auto"/>
            <w:right w:val="none" w:sz="0" w:space="0" w:color="auto"/>
          </w:divBdr>
        </w:div>
        <w:div w:id="654722690">
          <w:marLeft w:val="0"/>
          <w:marRight w:val="0"/>
          <w:marTop w:val="0"/>
          <w:marBottom w:val="0"/>
          <w:divBdr>
            <w:top w:val="none" w:sz="0" w:space="0" w:color="auto"/>
            <w:left w:val="none" w:sz="0" w:space="0" w:color="auto"/>
            <w:bottom w:val="none" w:sz="0" w:space="0" w:color="auto"/>
            <w:right w:val="none" w:sz="0" w:space="0" w:color="auto"/>
          </w:divBdr>
        </w:div>
        <w:div w:id="1181312695">
          <w:marLeft w:val="0"/>
          <w:marRight w:val="0"/>
          <w:marTop w:val="0"/>
          <w:marBottom w:val="0"/>
          <w:divBdr>
            <w:top w:val="none" w:sz="0" w:space="0" w:color="auto"/>
            <w:left w:val="none" w:sz="0" w:space="0" w:color="auto"/>
            <w:bottom w:val="none" w:sz="0" w:space="0" w:color="auto"/>
            <w:right w:val="none" w:sz="0" w:space="0" w:color="auto"/>
          </w:divBdr>
        </w:div>
      </w:divsChild>
    </w:div>
    <w:div w:id="193813873">
      <w:bodyDiv w:val="1"/>
      <w:marLeft w:val="0"/>
      <w:marRight w:val="0"/>
      <w:marTop w:val="0"/>
      <w:marBottom w:val="0"/>
      <w:divBdr>
        <w:top w:val="none" w:sz="0" w:space="0" w:color="auto"/>
        <w:left w:val="none" w:sz="0" w:space="0" w:color="auto"/>
        <w:bottom w:val="none" w:sz="0" w:space="0" w:color="auto"/>
        <w:right w:val="none" w:sz="0" w:space="0" w:color="auto"/>
      </w:divBdr>
      <w:divsChild>
        <w:div w:id="82847664">
          <w:marLeft w:val="0"/>
          <w:marRight w:val="0"/>
          <w:marTop w:val="0"/>
          <w:marBottom w:val="0"/>
          <w:divBdr>
            <w:top w:val="none" w:sz="0" w:space="0" w:color="auto"/>
            <w:left w:val="none" w:sz="0" w:space="0" w:color="auto"/>
            <w:bottom w:val="none" w:sz="0" w:space="0" w:color="auto"/>
            <w:right w:val="none" w:sz="0" w:space="0" w:color="auto"/>
          </w:divBdr>
        </w:div>
        <w:div w:id="135418944">
          <w:marLeft w:val="0"/>
          <w:marRight w:val="0"/>
          <w:marTop w:val="0"/>
          <w:marBottom w:val="0"/>
          <w:divBdr>
            <w:top w:val="none" w:sz="0" w:space="0" w:color="auto"/>
            <w:left w:val="none" w:sz="0" w:space="0" w:color="auto"/>
            <w:bottom w:val="none" w:sz="0" w:space="0" w:color="auto"/>
            <w:right w:val="none" w:sz="0" w:space="0" w:color="auto"/>
          </w:divBdr>
        </w:div>
        <w:div w:id="151262312">
          <w:marLeft w:val="0"/>
          <w:marRight w:val="0"/>
          <w:marTop w:val="0"/>
          <w:marBottom w:val="0"/>
          <w:divBdr>
            <w:top w:val="none" w:sz="0" w:space="0" w:color="auto"/>
            <w:left w:val="none" w:sz="0" w:space="0" w:color="auto"/>
            <w:bottom w:val="none" w:sz="0" w:space="0" w:color="auto"/>
            <w:right w:val="none" w:sz="0" w:space="0" w:color="auto"/>
          </w:divBdr>
        </w:div>
        <w:div w:id="648753124">
          <w:marLeft w:val="0"/>
          <w:marRight w:val="0"/>
          <w:marTop w:val="0"/>
          <w:marBottom w:val="0"/>
          <w:divBdr>
            <w:top w:val="none" w:sz="0" w:space="0" w:color="auto"/>
            <w:left w:val="none" w:sz="0" w:space="0" w:color="auto"/>
            <w:bottom w:val="none" w:sz="0" w:space="0" w:color="auto"/>
            <w:right w:val="none" w:sz="0" w:space="0" w:color="auto"/>
          </w:divBdr>
        </w:div>
        <w:div w:id="768309517">
          <w:marLeft w:val="0"/>
          <w:marRight w:val="0"/>
          <w:marTop w:val="0"/>
          <w:marBottom w:val="0"/>
          <w:divBdr>
            <w:top w:val="none" w:sz="0" w:space="0" w:color="auto"/>
            <w:left w:val="none" w:sz="0" w:space="0" w:color="auto"/>
            <w:bottom w:val="none" w:sz="0" w:space="0" w:color="auto"/>
            <w:right w:val="none" w:sz="0" w:space="0" w:color="auto"/>
          </w:divBdr>
        </w:div>
        <w:div w:id="1028992569">
          <w:marLeft w:val="0"/>
          <w:marRight w:val="0"/>
          <w:marTop w:val="0"/>
          <w:marBottom w:val="0"/>
          <w:divBdr>
            <w:top w:val="none" w:sz="0" w:space="0" w:color="auto"/>
            <w:left w:val="none" w:sz="0" w:space="0" w:color="auto"/>
            <w:bottom w:val="none" w:sz="0" w:space="0" w:color="auto"/>
            <w:right w:val="none" w:sz="0" w:space="0" w:color="auto"/>
          </w:divBdr>
        </w:div>
        <w:div w:id="1350524644">
          <w:marLeft w:val="0"/>
          <w:marRight w:val="0"/>
          <w:marTop w:val="0"/>
          <w:marBottom w:val="0"/>
          <w:divBdr>
            <w:top w:val="none" w:sz="0" w:space="0" w:color="auto"/>
            <w:left w:val="none" w:sz="0" w:space="0" w:color="auto"/>
            <w:bottom w:val="none" w:sz="0" w:space="0" w:color="auto"/>
            <w:right w:val="none" w:sz="0" w:space="0" w:color="auto"/>
          </w:divBdr>
        </w:div>
        <w:div w:id="1457993328">
          <w:marLeft w:val="0"/>
          <w:marRight w:val="0"/>
          <w:marTop w:val="0"/>
          <w:marBottom w:val="0"/>
          <w:divBdr>
            <w:top w:val="none" w:sz="0" w:space="0" w:color="auto"/>
            <w:left w:val="none" w:sz="0" w:space="0" w:color="auto"/>
            <w:bottom w:val="none" w:sz="0" w:space="0" w:color="auto"/>
            <w:right w:val="none" w:sz="0" w:space="0" w:color="auto"/>
          </w:divBdr>
        </w:div>
        <w:div w:id="1559823332">
          <w:marLeft w:val="0"/>
          <w:marRight w:val="0"/>
          <w:marTop w:val="0"/>
          <w:marBottom w:val="0"/>
          <w:divBdr>
            <w:top w:val="none" w:sz="0" w:space="0" w:color="auto"/>
            <w:left w:val="none" w:sz="0" w:space="0" w:color="auto"/>
            <w:bottom w:val="none" w:sz="0" w:space="0" w:color="auto"/>
            <w:right w:val="none" w:sz="0" w:space="0" w:color="auto"/>
          </w:divBdr>
        </w:div>
        <w:div w:id="1769502632">
          <w:marLeft w:val="0"/>
          <w:marRight w:val="0"/>
          <w:marTop w:val="0"/>
          <w:marBottom w:val="0"/>
          <w:divBdr>
            <w:top w:val="none" w:sz="0" w:space="0" w:color="auto"/>
            <w:left w:val="none" w:sz="0" w:space="0" w:color="auto"/>
            <w:bottom w:val="none" w:sz="0" w:space="0" w:color="auto"/>
            <w:right w:val="none" w:sz="0" w:space="0" w:color="auto"/>
          </w:divBdr>
        </w:div>
        <w:div w:id="1773473335">
          <w:marLeft w:val="0"/>
          <w:marRight w:val="0"/>
          <w:marTop w:val="0"/>
          <w:marBottom w:val="0"/>
          <w:divBdr>
            <w:top w:val="none" w:sz="0" w:space="0" w:color="auto"/>
            <w:left w:val="none" w:sz="0" w:space="0" w:color="auto"/>
            <w:bottom w:val="none" w:sz="0" w:space="0" w:color="auto"/>
            <w:right w:val="none" w:sz="0" w:space="0" w:color="auto"/>
          </w:divBdr>
        </w:div>
      </w:divsChild>
    </w:div>
    <w:div w:id="248778332">
      <w:bodyDiv w:val="1"/>
      <w:marLeft w:val="0"/>
      <w:marRight w:val="0"/>
      <w:marTop w:val="0"/>
      <w:marBottom w:val="0"/>
      <w:divBdr>
        <w:top w:val="none" w:sz="0" w:space="0" w:color="auto"/>
        <w:left w:val="none" w:sz="0" w:space="0" w:color="auto"/>
        <w:bottom w:val="none" w:sz="0" w:space="0" w:color="auto"/>
        <w:right w:val="none" w:sz="0" w:space="0" w:color="auto"/>
      </w:divBdr>
      <w:divsChild>
        <w:div w:id="754591962">
          <w:marLeft w:val="0"/>
          <w:marRight w:val="0"/>
          <w:marTop w:val="0"/>
          <w:marBottom w:val="0"/>
          <w:divBdr>
            <w:top w:val="none" w:sz="0" w:space="0" w:color="auto"/>
            <w:left w:val="none" w:sz="0" w:space="0" w:color="auto"/>
            <w:bottom w:val="none" w:sz="0" w:space="0" w:color="auto"/>
            <w:right w:val="none" w:sz="0" w:space="0" w:color="auto"/>
          </w:divBdr>
        </w:div>
        <w:div w:id="1064258606">
          <w:marLeft w:val="0"/>
          <w:marRight w:val="0"/>
          <w:marTop w:val="0"/>
          <w:marBottom w:val="0"/>
          <w:divBdr>
            <w:top w:val="none" w:sz="0" w:space="0" w:color="auto"/>
            <w:left w:val="none" w:sz="0" w:space="0" w:color="auto"/>
            <w:bottom w:val="none" w:sz="0" w:space="0" w:color="auto"/>
            <w:right w:val="none" w:sz="0" w:space="0" w:color="auto"/>
          </w:divBdr>
        </w:div>
        <w:div w:id="1510487297">
          <w:marLeft w:val="0"/>
          <w:marRight w:val="0"/>
          <w:marTop w:val="0"/>
          <w:marBottom w:val="0"/>
          <w:divBdr>
            <w:top w:val="none" w:sz="0" w:space="0" w:color="auto"/>
            <w:left w:val="none" w:sz="0" w:space="0" w:color="auto"/>
            <w:bottom w:val="none" w:sz="0" w:space="0" w:color="auto"/>
            <w:right w:val="none" w:sz="0" w:space="0" w:color="auto"/>
          </w:divBdr>
        </w:div>
      </w:divsChild>
    </w:div>
    <w:div w:id="292954714">
      <w:bodyDiv w:val="1"/>
      <w:marLeft w:val="0"/>
      <w:marRight w:val="0"/>
      <w:marTop w:val="0"/>
      <w:marBottom w:val="0"/>
      <w:divBdr>
        <w:top w:val="none" w:sz="0" w:space="0" w:color="auto"/>
        <w:left w:val="none" w:sz="0" w:space="0" w:color="auto"/>
        <w:bottom w:val="none" w:sz="0" w:space="0" w:color="auto"/>
        <w:right w:val="none" w:sz="0" w:space="0" w:color="auto"/>
      </w:divBdr>
      <w:divsChild>
        <w:div w:id="380246954">
          <w:marLeft w:val="0"/>
          <w:marRight w:val="0"/>
          <w:marTop w:val="0"/>
          <w:marBottom w:val="0"/>
          <w:divBdr>
            <w:top w:val="none" w:sz="0" w:space="0" w:color="auto"/>
            <w:left w:val="none" w:sz="0" w:space="0" w:color="auto"/>
            <w:bottom w:val="none" w:sz="0" w:space="0" w:color="auto"/>
            <w:right w:val="none" w:sz="0" w:space="0" w:color="auto"/>
          </w:divBdr>
        </w:div>
        <w:div w:id="1559248907">
          <w:marLeft w:val="0"/>
          <w:marRight w:val="0"/>
          <w:marTop w:val="0"/>
          <w:marBottom w:val="0"/>
          <w:divBdr>
            <w:top w:val="none" w:sz="0" w:space="0" w:color="auto"/>
            <w:left w:val="none" w:sz="0" w:space="0" w:color="auto"/>
            <w:bottom w:val="none" w:sz="0" w:space="0" w:color="auto"/>
            <w:right w:val="none" w:sz="0" w:space="0" w:color="auto"/>
          </w:divBdr>
        </w:div>
      </w:divsChild>
    </w:div>
    <w:div w:id="374736683">
      <w:bodyDiv w:val="1"/>
      <w:marLeft w:val="0"/>
      <w:marRight w:val="0"/>
      <w:marTop w:val="0"/>
      <w:marBottom w:val="0"/>
      <w:divBdr>
        <w:top w:val="none" w:sz="0" w:space="0" w:color="auto"/>
        <w:left w:val="none" w:sz="0" w:space="0" w:color="auto"/>
        <w:bottom w:val="none" w:sz="0" w:space="0" w:color="auto"/>
        <w:right w:val="none" w:sz="0" w:space="0" w:color="auto"/>
      </w:divBdr>
    </w:div>
    <w:div w:id="411199738">
      <w:bodyDiv w:val="1"/>
      <w:marLeft w:val="0"/>
      <w:marRight w:val="0"/>
      <w:marTop w:val="0"/>
      <w:marBottom w:val="0"/>
      <w:divBdr>
        <w:top w:val="none" w:sz="0" w:space="0" w:color="auto"/>
        <w:left w:val="none" w:sz="0" w:space="0" w:color="auto"/>
        <w:bottom w:val="none" w:sz="0" w:space="0" w:color="auto"/>
        <w:right w:val="none" w:sz="0" w:space="0" w:color="auto"/>
      </w:divBdr>
    </w:div>
    <w:div w:id="540365300">
      <w:bodyDiv w:val="1"/>
      <w:marLeft w:val="0"/>
      <w:marRight w:val="0"/>
      <w:marTop w:val="0"/>
      <w:marBottom w:val="0"/>
      <w:divBdr>
        <w:top w:val="none" w:sz="0" w:space="0" w:color="auto"/>
        <w:left w:val="none" w:sz="0" w:space="0" w:color="auto"/>
        <w:bottom w:val="none" w:sz="0" w:space="0" w:color="auto"/>
        <w:right w:val="none" w:sz="0" w:space="0" w:color="auto"/>
      </w:divBdr>
    </w:div>
    <w:div w:id="566302788">
      <w:bodyDiv w:val="1"/>
      <w:marLeft w:val="0"/>
      <w:marRight w:val="0"/>
      <w:marTop w:val="0"/>
      <w:marBottom w:val="0"/>
      <w:divBdr>
        <w:top w:val="none" w:sz="0" w:space="0" w:color="auto"/>
        <w:left w:val="none" w:sz="0" w:space="0" w:color="auto"/>
        <w:bottom w:val="none" w:sz="0" w:space="0" w:color="auto"/>
        <w:right w:val="none" w:sz="0" w:space="0" w:color="auto"/>
      </w:divBdr>
      <w:divsChild>
        <w:div w:id="201139133">
          <w:marLeft w:val="0"/>
          <w:marRight w:val="0"/>
          <w:marTop w:val="0"/>
          <w:marBottom w:val="0"/>
          <w:divBdr>
            <w:top w:val="none" w:sz="0" w:space="0" w:color="auto"/>
            <w:left w:val="none" w:sz="0" w:space="0" w:color="auto"/>
            <w:bottom w:val="none" w:sz="0" w:space="0" w:color="auto"/>
            <w:right w:val="none" w:sz="0" w:space="0" w:color="auto"/>
          </w:divBdr>
        </w:div>
        <w:div w:id="331880770">
          <w:marLeft w:val="0"/>
          <w:marRight w:val="0"/>
          <w:marTop w:val="0"/>
          <w:marBottom w:val="0"/>
          <w:divBdr>
            <w:top w:val="none" w:sz="0" w:space="0" w:color="auto"/>
            <w:left w:val="none" w:sz="0" w:space="0" w:color="auto"/>
            <w:bottom w:val="none" w:sz="0" w:space="0" w:color="auto"/>
            <w:right w:val="none" w:sz="0" w:space="0" w:color="auto"/>
          </w:divBdr>
        </w:div>
        <w:div w:id="611791551">
          <w:marLeft w:val="0"/>
          <w:marRight w:val="0"/>
          <w:marTop w:val="0"/>
          <w:marBottom w:val="0"/>
          <w:divBdr>
            <w:top w:val="none" w:sz="0" w:space="0" w:color="auto"/>
            <w:left w:val="none" w:sz="0" w:space="0" w:color="auto"/>
            <w:bottom w:val="none" w:sz="0" w:space="0" w:color="auto"/>
            <w:right w:val="none" w:sz="0" w:space="0" w:color="auto"/>
          </w:divBdr>
        </w:div>
        <w:div w:id="696926667">
          <w:marLeft w:val="0"/>
          <w:marRight w:val="0"/>
          <w:marTop w:val="0"/>
          <w:marBottom w:val="0"/>
          <w:divBdr>
            <w:top w:val="none" w:sz="0" w:space="0" w:color="auto"/>
            <w:left w:val="none" w:sz="0" w:space="0" w:color="auto"/>
            <w:bottom w:val="none" w:sz="0" w:space="0" w:color="auto"/>
            <w:right w:val="none" w:sz="0" w:space="0" w:color="auto"/>
          </w:divBdr>
        </w:div>
        <w:div w:id="1364525279">
          <w:marLeft w:val="0"/>
          <w:marRight w:val="0"/>
          <w:marTop w:val="0"/>
          <w:marBottom w:val="0"/>
          <w:divBdr>
            <w:top w:val="none" w:sz="0" w:space="0" w:color="auto"/>
            <w:left w:val="none" w:sz="0" w:space="0" w:color="auto"/>
            <w:bottom w:val="none" w:sz="0" w:space="0" w:color="auto"/>
            <w:right w:val="none" w:sz="0" w:space="0" w:color="auto"/>
          </w:divBdr>
        </w:div>
        <w:div w:id="1556818526">
          <w:marLeft w:val="0"/>
          <w:marRight w:val="0"/>
          <w:marTop w:val="0"/>
          <w:marBottom w:val="0"/>
          <w:divBdr>
            <w:top w:val="none" w:sz="0" w:space="0" w:color="auto"/>
            <w:left w:val="none" w:sz="0" w:space="0" w:color="auto"/>
            <w:bottom w:val="none" w:sz="0" w:space="0" w:color="auto"/>
            <w:right w:val="none" w:sz="0" w:space="0" w:color="auto"/>
          </w:divBdr>
        </w:div>
        <w:div w:id="1624921488">
          <w:marLeft w:val="0"/>
          <w:marRight w:val="0"/>
          <w:marTop w:val="0"/>
          <w:marBottom w:val="0"/>
          <w:divBdr>
            <w:top w:val="none" w:sz="0" w:space="0" w:color="auto"/>
            <w:left w:val="none" w:sz="0" w:space="0" w:color="auto"/>
            <w:bottom w:val="none" w:sz="0" w:space="0" w:color="auto"/>
            <w:right w:val="none" w:sz="0" w:space="0" w:color="auto"/>
          </w:divBdr>
        </w:div>
        <w:div w:id="1752041416">
          <w:marLeft w:val="0"/>
          <w:marRight w:val="0"/>
          <w:marTop w:val="0"/>
          <w:marBottom w:val="0"/>
          <w:divBdr>
            <w:top w:val="none" w:sz="0" w:space="0" w:color="auto"/>
            <w:left w:val="none" w:sz="0" w:space="0" w:color="auto"/>
            <w:bottom w:val="none" w:sz="0" w:space="0" w:color="auto"/>
            <w:right w:val="none" w:sz="0" w:space="0" w:color="auto"/>
          </w:divBdr>
        </w:div>
        <w:div w:id="2056656580">
          <w:marLeft w:val="0"/>
          <w:marRight w:val="0"/>
          <w:marTop w:val="0"/>
          <w:marBottom w:val="0"/>
          <w:divBdr>
            <w:top w:val="none" w:sz="0" w:space="0" w:color="auto"/>
            <w:left w:val="none" w:sz="0" w:space="0" w:color="auto"/>
            <w:bottom w:val="none" w:sz="0" w:space="0" w:color="auto"/>
            <w:right w:val="none" w:sz="0" w:space="0" w:color="auto"/>
          </w:divBdr>
        </w:div>
      </w:divsChild>
    </w:div>
    <w:div w:id="596980993">
      <w:bodyDiv w:val="1"/>
      <w:marLeft w:val="0"/>
      <w:marRight w:val="0"/>
      <w:marTop w:val="0"/>
      <w:marBottom w:val="0"/>
      <w:divBdr>
        <w:top w:val="none" w:sz="0" w:space="0" w:color="auto"/>
        <w:left w:val="none" w:sz="0" w:space="0" w:color="auto"/>
        <w:bottom w:val="none" w:sz="0" w:space="0" w:color="auto"/>
        <w:right w:val="none" w:sz="0" w:space="0" w:color="auto"/>
      </w:divBdr>
    </w:div>
    <w:div w:id="612906648">
      <w:bodyDiv w:val="1"/>
      <w:marLeft w:val="0"/>
      <w:marRight w:val="0"/>
      <w:marTop w:val="0"/>
      <w:marBottom w:val="0"/>
      <w:divBdr>
        <w:top w:val="none" w:sz="0" w:space="0" w:color="auto"/>
        <w:left w:val="none" w:sz="0" w:space="0" w:color="auto"/>
        <w:bottom w:val="none" w:sz="0" w:space="0" w:color="auto"/>
        <w:right w:val="none" w:sz="0" w:space="0" w:color="auto"/>
      </w:divBdr>
      <w:divsChild>
        <w:div w:id="902565223">
          <w:marLeft w:val="-75"/>
          <w:marRight w:val="0"/>
          <w:marTop w:val="30"/>
          <w:marBottom w:val="30"/>
          <w:divBdr>
            <w:top w:val="none" w:sz="0" w:space="0" w:color="auto"/>
            <w:left w:val="none" w:sz="0" w:space="0" w:color="auto"/>
            <w:bottom w:val="none" w:sz="0" w:space="0" w:color="auto"/>
            <w:right w:val="none" w:sz="0" w:space="0" w:color="auto"/>
          </w:divBdr>
          <w:divsChild>
            <w:div w:id="20204090">
              <w:marLeft w:val="0"/>
              <w:marRight w:val="0"/>
              <w:marTop w:val="0"/>
              <w:marBottom w:val="0"/>
              <w:divBdr>
                <w:top w:val="none" w:sz="0" w:space="0" w:color="auto"/>
                <w:left w:val="none" w:sz="0" w:space="0" w:color="auto"/>
                <w:bottom w:val="none" w:sz="0" w:space="0" w:color="auto"/>
                <w:right w:val="none" w:sz="0" w:space="0" w:color="auto"/>
              </w:divBdr>
              <w:divsChild>
                <w:div w:id="1661541455">
                  <w:marLeft w:val="0"/>
                  <w:marRight w:val="0"/>
                  <w:marTop w:val="0"/>
                  <w:marBottom w:val="0"/>
                  <w:divBdr>
                    <w:top w:val="none" w:sz="0" w:space="0" w:color="auto"/>
                    <w:left w:val="none" w:sz="0" w:space="0" w:color="auto"/>
                    <w:bottom w:val="none" w:sz="0" w:space="0" w:color="auto"/>
                    <w:right w:val="none" w:sz="0" w:space="0" w:color="auto"/>
                  </w:divBdr>
                </w:div>
              </w:divsChild>
            </w:div>
            <w:div w:id="39478381">
              <w:marLeft w:val="0"/>
              <w:marRight w:val="0"/>
              <w:marTop w:val="0"/>
              <w:marBottom w:val="0"/>
              <w:divBdr>
                <w:top w:val="none" w:sz="0" w:space="0" w:color="auto"/>
                <w:left w:val="none" w:sz="0" w:space="0" w:color="auto"/>
                <w:bottom w:val="none" w:sz="0" w:space="0" w:color="auto"/>
                <w:right w:val="none" w:sz="0" w:space="0" w:color="auto"/>
              </w:divBdr>
              <w:divsChild>
                <w:div w:id="1183321229">
                  <w:marLeft w:val="0"/>
                  <w:marRight w:val="0"/>
                  <w:marTop w:val="0"/>
                  <w:marBottom w:val="0"/>
                  <w:divBdr>
                    <w:top w:val="none" w:sz="0" w:space="0" w:color="auto"/>
                    <w:left w:val="none" w:sz="0" w:space="0" w:color="auto"/>
                    <w:bottom w:val="none" w:sz="0" w:space="0" w:color="auto"/>
                    <w:right w:val="none" w:sz="0" w:space="0" w:color="auto"/>
                  </w:divBdr>
                </w:div>
              </w:divsChild>
            </w:div>
            <w:div w:id="85460584">
              <w:marLeft w:val="0"/>
              <w:marRight w:val="0"/>
              <w:marTop w:val="0"/>
              <w:marBottom w:val="0"/>
              <w:divBdr>
                <w:top w:val="none" w:sz="0" w:space="0" w:color="auto"/>
                <w:left w:val="none" w:sz="0" w:space="0" w:color="auto"/>
                <w:bottom w:val="none" w:sz="0" w:space="0" w:color="auto"/>
                <w:right w:val="none" w:sz="0" w:space="0" w:color="auto"/>
              </w:divBdr>
              <w:divsChild>
                <w:div w:id="1085145915">
                  <w:marLeft w:val="0"/>
                  <w:marRight w:val="0"/>
                  <w:marTop w:val="0"/>
                  <w:marBottom w:val="0"/>
                  <w:divBdr>
                    <w:top w:val="none" w:sz="0" w:space="0" w:color="auto"/>
                    <w:left w:val="none" w:sz="0" w:space="0" w:color="auto"/>
                    <w:bottom w:val="none" w:sz="0" w:space="0" w:color="auto"/>
                    <w:right w:val="none" w:sz="0" w:space="0" w:color="auto"/>
                  </w:divBdr>
                </w:div>
              </w:divsChild>
            </w:div>
            <w:div w:id="134446558">
              <w:marLeft w:val="0"/>
              <w:marRight w:val="0"/>
              <w:marTop w:val="0"/>
              <w:marBottom w:val="0"/>
              <w:divBdr>
                <w:top w:val="none" w:sz="0" w:space="0" w:color="auto"/>
                <w:left w:val="none" w:sz="0" w:space="0" w:color="auto"/>
                <w:bottom w:val="none" w:sz="0" w:space="0" w:color="auto"/>
                <w:right w:val="none" w:sz="0" w:space="0" w:color="auto"/>
              </w:divBdr>
              <w:divsChild>
                <w:div w:id="1017198222">
                  <w:marLeft w:val="0"/>
                  <w:marRight w:val="0"/>
                  <w:marTop w:val="0"/>
                  <w:marBottom w:val="0"/>
                  <w:divBdr>
                    <w:top w:val="none" w:sz="0" w:space="0" w:color="auto"/>
                    <w:left w:val="none" w:sz="0" w:space="0" w:color="auto"/>
                    <w:bottom w:val="none" w:sz="0" w:space="0" w:color="auto"/>
                    <w:right w:val="none" w:sz="0" w:space="0" w:color="auto"/>
                  </w:divBdr>
                </w:div>
              </w:divsChild>
            </w:div>
            <w:div w:id="248001299">
              <w:marLeft w:val="0"/>
              <w:marRight w:val="0"/>
              <w:marTop w:val="0"/>
              <w:marBottom w:val="0"/>
              <w:divBdr>
                <w:top w:val="none" w:sz="0" w:space="0" w:color="auto"/>
                <w:left w:val="none" w:sz="0" w:space="0" w:color="auto"/>
                <w:bottom w:val="none" w:sz="0" w:space="0" w:color="auto"/>
                <w:right w:val="none" w:sz="0" w:space="0" w:color="auto"/>
              </w:divBdr>
              <w:divsChild>
                <w:div w:id="1848399888">
                  <w:marLeft w:val="0"/>
                  <w:marRight w:val="0"/>
                  <w:marTop w:val="0"/>
                  <w:marBottom w:val="0"/>
                  <w:divBdr>
                    <w:top w:val="none" w:sz="0" w:space="0" w:color="auto"/>
                    <w:left w:val="none" w:sz="0" w:space="0" w:color="auto"/>
                    <w:bottom w:val="none" w:sz="0" w:space="0" w:color="auto"/>
                    <w:right w:val="none" w:sz="0" w:space="0" w:color="auto"/>
                  </w:divBdr>
                </w:div>
              </w:divsChild>
            </w:div>
            <w:div w:id="251205487">
              <w:marLeft w:val="0"/>
              <w:marRight w:val="0"/>
              <w:marTop w:val="0"/>
              <w:marBottom w:val="0"/>
              <w:divBdr>
                <w:top w:val="none" w:sz="0" w:space="0" w:color="auto"/>
                <w:left w:val="none" w:sz="0" w:space="0" w:color="auto"/>
                <w:bottom w:val="none" w:sz="0" w:space="0" w:color="auto"/>
                <w:right w:val="none" w:sz="0" w:space="0" w:color="auto"/>
              </w:divBdr>
              <w:divsChild>
                <w:div w:id="1771126702">
                  <w:marLeft w:val="0"/>
                  <w:marRight w:val="0"/>
                  <w:marTop w:val="0"/>
                  <w:marBottom w:val="0"/>
                  <w:divBdr>
                    <w:top w:val="none" w:sz="0" w:space="0" w:color="auto"/>
                    <w:left w:val="none" w:sz="0" w:space="0" w:color="auto"/>
                    <w:bottom w:val="none" w:sz="0" w:space="0" w:color="auto"/>
                    <w:right w:val="none" w:sz="0" w:space="0" w:color="auto"/>
                  </w:divBdr>
                </w:div>
              </w:divsChild>
            </w:div>
            <w:div w:id="251476210">
              <w:marLeft w:val="0"/>
              <w:marRight w:val="0"/>
              <w:marTop w:val="0"/>
              <w:marBottom w:val="0"/>
              <w:divBdr>
                <w:top w:val="none" w:sz="0" w:space="0" w:color="auto"/>
                <w:left w:val="none" w:sz="0" w:space="0" w:color="auto"/>
                <w:bottom w:val="none" w:sz="0" w:space="0" w:color="auto"/>
                <w:right w:val="none" w:sz="0" w:space="0" w:color="auto"/>
              </w:divBdr>
              <w:divsChild>
                <w:div w:id="630137949">
                  <w:marLeft w:val="0"/>
                  <w:marRight w:val="0"/>
                  <w:marTop w:val="0"/>
                  <w:marBottom w:val="0"/>
                  <w:divBdr>
                    <w:top w:val="none" w:sz="0" w:space="0" w:color="auto"/>
                    <w:left w:val="none" w:sz="0" w:space="0" w:color="auto"/>
                    <w:bottom w:val="none" w:sz="0" w:space="0" w:color="auto"/>
                    <w:right w:val="none" w:sz="0" w:space="0" w:color="auto"/>
                  </w:divBdr>
                </w:div>
              </w:divsChild>
            </w:div>
            <w:div w:id="305819863">
              <w:marLeft w:val="0"/>
              <w:marRight w:val="0"/>
              <w:marTop w:val="0"/>
              <w:marBottom w:val="0"/>
              <w:divBdr>
                <w:top w:val="none" w:sz="0" w:space="0" w:color="auto"/>
                <w:left w:val="none" w:sz="0" w:space="0" w:color="auto"/>
                <w:bottom w:val="none" w:sz="0" w:space="0" w:color="auto"/>
                <w:right w:val="none" w:sz="0" w:space="0" w:color="auto"/>
              </w:divBdr>
              <w:divsChild>
                <w:div w:id="291978598">
                  <w:marLeft w:val="0"/>
                  <w:marRight w:val="0"/>
                  <w:marTop w:val="0"/>
                  <w:marBottom w:val="0"/>
                  <w:divBdr>
                    <w:top w:val="none" w:sz="0" w:space="0" w:color="auto"/>
                    <w:left w:val="none" w:sz="0" w:space="0" w:color="auto"/>
                    <w:bottom w:val="none" w:sz="0" w:space="0" w:color="auto"/>
                    <w:right w:val="none" w:sz="0" w:space="0" w:color="auto"/>
                  </w:divBdr>
                </w:div>
              </w:divsChild>
            </w:div>
            <w:div w:id="319038969">
              <w:marLeft w:val="0"/>
              <w:marRight w:val="0"/>
              <w:marTop w:val="0"/>
              <w:marBottom w:val="0"/>
              <w:divBdr>
                <w:top w:val="none" w:sz="0" w:space="0" w:color="auto"/>
                <w:left w:val="none" w:sz="0" w:space="0" w:color="auto"/>
                <w:bottom w:val="none" w:sz="0" w:space="0" w:color="auto"/>
                <w:right w:val="none" w:sz="0" w:space="0" w:color="auto"/>
              </w:divBdr>
              <w:divsChild>
                <w:div w:id="137190504">
                  <w:marLeft w:val="0"/>
                  <w:marRight w:val="0"/>
                  <w:marTop w:val="0"/>
                  <w:marBottom w:val="0"/>
                  <w:divBdr>
                    <w:top w:val="none" w:sz="0" w:space="0" w:color="auto"/>
                    <w:left w:val="none" w:sz="0" w:space="0" w:color="auto"/>
                    <w:bottom w:val="none" w:sz="0" w:space="0" w:color="auto"/>
                    <w:right w:val="none" w:sz="0" w:space="0" w:color="auto"/>
                  </w:divBdr>
                </w:div>
              </w:divsChild>
            </w:div>
            <w:div w:id="396131201">
              <w:marLeft w:val="0"/>
              <w:marRight w:val="0"/>
              <w:marTop w:val="0"/>
              <w:marBottom w:val="0"/>
              <w:divBdr>
                <w:top w:val="none" w:sz="0" w:space="0" w:color="auto"/>
                <w:left w:val="none" w:sz="0" w:space="0" w:color="auto"/>
                <w:bottom w:val="none" w:sz="0" w:space="0" w:color="auto"/>
                <w:right w:val="none" w:sz="0" w:space="0" w:color="auto"/>
              </w:divBdr>
              <w:divsChild>
                <w:div w:id="1960640919">
                  <w:marLeft w:val="0"/>
                  <w:marRight w:val="0"/>
                  <w:marTop w:val="0"/>
                  <w:marBottom w:val="0"/>
                  <w:divBdr>
                    <w:top w:val="none" w:sz="0" w:space="0" w:color="auto"/>
                    <w:left w:val="none" w:sz="0" w:space="0" w:color="auto"/>
                    <w:bottom w:val="none" w:sz="0" w:space="0" w:color="auto"/>
                    <w:right w:val="none" w:sz="0" w:space="0" w:color="auto"/>
                  </w:divBdr>
                </w:div>
              </w:divsChild>
            </w:div>
            <w:div w:id="419257026">
              <w:marLeft w:val="0"/>
              <w:marRight w:val="0"/>
              <w:marTop w:val="0"/>
              <w:marBottom w:val="0"/>
              <w:divBdr>
                <w:top w:val="none" w:sz="0" w:space="0" w:color="auto"/>
                <w:left w:val="none" w:sz="0" w:space="0" w:color="auto"/>
                <w:bottom w:val="none" w:sz="0" w:space="0" w:color="auto"/>
                <w:right w:val="none" w:sz="0" w:space="0" w:color="auto"/>
              </w:divBdr>
              <w:divsChild>
                <w:div w:id="1986279342">
                  <w:marLeft w:val="0"/>
                  <w:marRight w:val="0"/>
                  <w:marTop w:val="0"/>
                  <w:marBottom w:val="0"/>
                  <w:divBdr>
                    <w:top w:val="none" w:sz="0" w:space="0" w:color="auto"/>
                    <w:left w:val="none" w:sz="0" w:space="0" w:color="auto"/>
                    <w:bottom w:val="none" w:sz="0" w:space="0" w:color="auto"/>
                    <w:right w:val="none" w:sz="0" w:space="0" w:color="auto"/>
                  </w:divBdr>
                </w:div>
              </w:divsChild>
            </w:div>
            <w:div w:id="745306459">
              <w:marLeft w:val="0"/>
              <w:marRight w:val="0"/>
              <w:marTop w:val="0"/>
              <w:marBottom w:val="0"/>
              <w:divBdr>
                <w:top w:val="none" w:sz="0" w:space="0" w:color="auto"/>
                <w:left w:val="none" w:sz="0" w:space="0" w:color="auto"/>
                <w:bottom w:val="none" w:sz="0" w:space="0" w:color="auto"/>
                <w:right w:val="none" w:sz="0" w:space="0" w:color="auto"/>
              </w:divBdr>
              <w:divsChild>
                <w:div w:id="1904221754">
                  <w:marLeft w:val="0"/>
                  <w:marRight w:val="0"/>
                  <w:marTop w:val="0"/>
                  <w:marBottom w:val="0"/>
                  <w:divBdr>
                    <w:top w:val="none" w:sz="0" w:space="0" w:color="auto"/>
                    <w:left w:val="none" w:sz="0" w:space="0" w:color="auto"/>
                    <w:bottom w:val="none" w:sz="0" w:space="0" w:color="auto"/>
                    <w:right w:val="none" w:sz="0" w:space="0" w:color="auto"/>
                  </w:divBdr>
                </w:div>
              </w:divsChild>
            </w:div>
            <w:div w:id="796677093">
              <w:marLeft w:val="0"/>
              <w:marRight w:val="0"/>
              <w:marTop w:val="0"/>
              <w:marBottom w:val="0"/>
              <w:divBdr>
                <w:top w:val="none" w:sz="0" w:space="0" w:color="auto"/>
                <w:left w:val="none" w:sz="0" w:space="0" w:color="auto"/>
                <w:bottom w:val="none" w:sz="0" w:space="0" w:color="auto"/>
                <w:right w:val="none" w:sz="0" w:space="0" w:color="auto"/>
              </w:divBdr>
              <w:divsChild>
                <w:div w:id="672025079">
                  <w:marLeft w:val="0"/>
                  <w:marRight w:val="0"/>
                  <w:marTop w:val="0"/>
                  <w:marBottom w:val="0"/>
                  <w:divBdr>
                    <w:top w:val="none" w:sz="0" w:space="0" w:color="auto"/>
                    <w:left w:val="none" w:sz="0" w:space="0" w:color="auto"/>
                    <w:bottom w:val="none" w:sz="0" w:space="0" w:color="auto"/>
                    <w:right w:val="none" w:sz="0" w:space="0" w:color="auto"/>
                  </w:divBdr>
                </w:div>
              </w:divsChild>
            </w:div>
            <w:div w:id="798693495">
              <w:marLeft w:val="0"/>
              <w:marRight w:val="0"/>
              <w:marTop w:val="0"/>
              <w:marBottom w:val="0"/>
              <w:divBdr>
                <w:top w:val="none" w:sz="0" w:space="0" w:color="auto"/>
                <w:left w:val="none" w:sz="0" w:space="0" w:color="auto"/>
                <w:bottom w:val="none" w:sz="0" w:space="0" w:color="auto"/>
                <w:right w:val="none" w:sz="0" w:space="0" w:color="auto"/>
              </w:divBdr>
              <w:divsChild>
                <w:div w:id="622225967">
                  <w:marLeft w:val="0"/>
                  <w:marRight w:val="0"/>
                  <w:marTop w:val="0"/>
                  <w:marBottom w:val="0"/>
                  <w:divBdr>
                    <w:top w:val="none" w:sz="0" w:space="0" w:color="auto"/>
                    <w:left w:val="none" w:sz="0" w:space="0" w:color="auto"/>
                    <w:bottom w:val="none" w:sz="0" w:space="0" w:color="auto"/>
                    <w:right w:val="none" w:sz="0" w:space="0" w:color="auto"/>
                  </w:divBdr>
                </w:div>
              </w:divsChild>
            </w:div>
            <w:div w:id="816724446">
              <w:marLeft w:val="0"/>
              <w:marRight w:val="0"/>
              <w:marTop w:val="0"/>
              <w:marBottom w:val="0"/>
              <w:divBdr>
                <w:top w:val="none" w:sz="0" w:space="0" w:color="auto"/>
                <w:left w:val="none" w:sz="0" w:space="0" w:color="auto"/>
                <w:bottom w:val="none" w:sz="0" w:space="0" w:color="auto"/>
                <w:right w:val="none" w:sz="0" w:space="0" w:color="auto"/>
              </w:divBdr>
              <w:divsChild>
                <w:div w:id="2001082748">
                  <w:marLeft w:val="0"/>
                  <w:marRight w:val="0"/>
                  <w:marTop w:val="0"/>
                  <w:marBottom w:val="0"/>
                  <w:divBdr>
                    <w:top w:val="none" w:sz="0" w:space="0" w:color="auto"/>
                    <w:left w:val="none" w:sz="0" w:space="0" w:color="auto"/>
                    <w:bottom w:val="none" w:sz="0" w:space="0" w:color="auto"/>
                    <w:right w:val="none" w:sz="0" w:space="0" w:color="auto"/>
                  </w:divBdr>
                </w:div>
              </w:divsChild>
            </w:div>
            <w:div w:id="854153873">
              <w:marLeft w:val="0"/>
              <w:marRight w:val="0"/>
              <w:marTop w:val="0"/>
              <w:marBottom w:val="0"/>
              <w:divBdr>
                <w:top w:val="none" w:sz="0" w:space="0" w:color="auto"/>
                <w:left w:val="none" w:sz="0" w:space="0" w:color="auto"/>
                <w:bottom w:val="none" w:sz="0" w:space="0" w:color="auto"/>
                <w:right w:val="none" w:sz="0" w:space="0" w:color="auto"/>
              </w:divBdr>
              <w:divsChild>
                <w:div w:id="681979688">
                  <w:marLeft w:val="0"/>
                  <w:marRight w:val="0"/>
                  <w:marTop w:val="0"/>
                  <w:marBottom w:val="0"/>
                  <w:divBdr>
                    <w:top w:val="none" w:sz="0" w:space="0" w:color="auto"/>
                    <w:left w:val="none" w:sz="0" w:space="0" w:color="auto"/>
                    <w:bottom w:val="none" w:sz="0" w:space="0" w:color="auto"/>
                    <w:right w:val="none" w:sz="0" w:space="0" w:color="auto"/>
                  </w:divBdr>
                </w:div>
              </w:divsChild>
            </w:div>
            <w:div w:id="997150218">
              <w:marLeft w:val="0"/>
              <w:marRight w:val="0"/>
              <w:marTop w:val="0"/>
              <w:marBottom w:val="0"/>
              <w:divBdr>
                <w:top w:val="none" w:sz="0" w:space="0" w:color="auto"/>
                <w:left w:val="none" w:sz="0" w:space="0" w:color="auto"/>
                <w:bottom w:val="none" w:sz="0" w:space="0" w:color="auto"/>
                <w:right w:val="none" w:sz="0" w:space="0" w:color="auto"/>
              </w:divBdr>
              <w:divsChild>
                <w:div w:id="641664936">
                  <w:marLeft w:val="0"/>
                  <w:marRight w:val="0"/>
                  <w:marTop w:val="0"/>
                  <w:marBottom w:val="0"/>
                  <w:divBdr>
                    <w:top w:val="none" w:sz="0" w:space="0" w:color="auto"/>
                    <w:left w:val="none" w:sz="0" w:space="0" w:color="auto"/>
                    <w:bottom w:val="none" w:sz="0" w:space="0" w:color="auto"/>
                    <w:right w:val="none" w:sz="0" w:space="0" w:color="auto"/>
                  </w:divBdr>
                </w:div>
              </w:divsChild>
            </w:div>
            <w:div w:id="1045789860">
              <w:marLeft w:val="0"/>
              <w:marRight w:val="0"/>
              <w:marTop w:val="0"/>
              <w:marBottom w:val="0"/>
              <w:divBdr>
                <w:top w:val="none" w:sz="0" w:space="0" w:color="auto"/>
                <w:left w:val="none" w:sz="0" w:space="0" w:color="auto"/>
                <w:bottom w:val="none" w:sz="0" w:space="0" w:color="auto"/>
                <w:right w:val="none" w:sz="0" w:space="0" w:color="auto"/>
              </w:divBdr>
              <w:divsChild>
                <w:div w:id="1355496547">
                  <w:marLeft w:val="0"/>
                  <w:marRight w:val="0"/>
                  <w:marTop w:val="0"/>
                  <w:marBottom w:val="0"/>
                  <w:divBdr>
                    <w:top w:val="none" w:sz="0" w:space="0" w:color="auto"/>
                    <w:left w:val="none" w:sz="0" w:space="0" w:color="auto"/>
                    <w:bottom w:val="none" w:sz="0" w:space="0" w:color="auto"/>
                    <w:right w:val="none" w:sz="0" w:space="0" w:color="auto"/>
                  </w:divBdr>
                </w:div>
              </w:divsChild>
            </w:div>
            <w:div w:id="1071729610">
              <w:marLeft w:val="0"/>
              <w:marRight w:val="0"/>
              <w:marTop w:val="0"/>
              <w:marBottom w:val="0"/>
              <w:divBdr>
                <w:top w:val="none" w:sz="0" w:space="0" w:color="auto"/>
                <w:left w:val="none" w:sz="0" w:space="0" w:color="auto"/>
                <w:bottom w:val="none" w:sz="0" w:space="0" w:color="auto"/>
                <w:right w:val="none" w:sz="0" w:space="0" w:color="auto"/>
              </w:divBdr>
              <w:divsChild>
                <w:div w:id="1347054908">
                  <w:marLeft w:val="0"/>
                  <w:marRight w:val="0"/>
                  <w:marTop w:val="0"/>
                  <w:marBottom w:val="0"/>
                  <w:divBdr>
                    <w:top w:val="none" w:sz="0" w:space="0" w:color="auto"/>
                    <w:left w:val="none" w:sz="0" w:space="0" w:color="auto"/>
                    <w:bottom w:val="none" w:sz="0" w:space="0" w:color="auto"/>
                    <w:right w:val="none" w:sz="0" w:space="0" w:color="auto"/>
                  </w:divBdr>
                </w:div>
              </w:divsChild>
            </w:div>
            <w:div w:id="1261455043">
              <w:marLeft w:val="0"/>
              <w:marRight w:val="0"/>
              <w:marTop w:val="0"/>
              <w:marBottom w:val="0"/>
              <w:divBdr>
                <w:top w:val="none" w:sz="0" w:space="0" w:color="auto"/>
                <w:left w:val="none" w:sz="0" w:space="0" w:color="auto"/>
                <w:bottom w:val="none" w:sz="0" w:space="0" w:color="auto"/>
                <w:right w:val="none" w:sz="0" w:space="0" w:color="auto"/>
              </w:divBdr>
              <w:divsChild>
                <w:div w:id="494881379">
                  <w:marLeft w:val="0"/>
                  <w:marRight w:val="0"/>
                  <w:marTop w:val="0"/>
                  <w:marBottom w:val="0"/>
                  <w:divBdr>
                    <w:top w:val="none" w:sz="0" w:space="0" w:color="auto"/>
                    <w:left w:val="none" w:sz="0" w:space="0" w:color="auto"/>
                    <w:bottom w:val="none" w:sz="0" w:space="0" w:color="auto"/>
                    <w:right w:val="none" w:sz="0" w:space="0" w:color="auto"/>
                  </w:divBdr>
                </w:div>
              </w:divsChild>
            </w:div>
            <w:div w:id="1266353277">
              <w:marLeft w:val="0"/>
              <w:marRight w:val="0"/>
              <w:marTop w:val="0"/>
              <w:marBottom w:val="0"/>
              <w:divBdr>
                <w:top w:val="none" w:sz="0" w:space="0" w:color="auto"/>
                <w:left w:val="none" w:sz="0" w:space="0" w:color="auto"/>
                <w:bottom w:val="none" w:sz="0" w:space="0" w:color="auto"/>
                <w:right w:val="none" w:sz="0" w:space="0" w:color="auto"/>
              </w:divBdr>
              <w:divsChild>
                <w:div w:id="922492218">
                  <w:marLeft w:val="0"/>
                  <w:marRight w:val="0"/>
                  <w:marTop w:val="0"/>
                  <w:marBottom w:val="0"/>
                  <w:divBdr>
                    <w:top w:val="none" w:sz="0" w:space="0" w:color="auto"/>
                    <w:left w:val="none" w:sz="0" w:space="0" w:color="auto"/>
                    <w:bottom w:val="none" w:sz="0" w:space="0" w:color="auto"/>
                    <w:right w:val="none" w:sz="0" w:space="0" w:color="auto"/>
                  </w:divBdr>
                </w:div>
              </w:divsChild>
            </w:div>
            <w:div w:id="1271549787">
              <w:marLeft w:val="0"/>
              <w:marRight w:val="0"/>
              <w:marTop w:val="0"/>
              <w:marBottom w:val="0"/>
              <w:divBdr>
                <w:top w:val="none" w:sz="0" w:space="0" w:color="auto"/>
                <w:left w:val="none" w:sz="0" w:space="0" w:color="auto"/>
                <w:bottom w:val="none" w:sz="0" w:space="0" w:color="auto"/>
                <w:right w:val="none" w:sz="0" w:space="0" w:color="auto"/>
              </w:divBdr>
              <w:divsChild>
                <w:div w:id="1669287386">
                  <w:marLeft w:val="0"/>
                  <w:marRight w:val="0"/>
                  <w:marTop w:val="0"/>
                  <w:marBottom w:val="0"/>
                  <w:divBdr>
                    <w:top w:val="none" w:sz="0" w:space="0" w:color="auto"/>
                    <w:left w:val="none" w:sz="0" w:space="0" w:color="auto"/>
                    <w:bottom w:val="none" w:sz="0" w:space="0" w:color="auto"/>
                    <w:right w:val="none" w:sz="0" w:space="0" w:color="auto"/>
                  </w:divBdr>
                </w:div>
              </w:divsChild>
            </w:div>
            <w:div w:id="1283657778">
              <w:marLeft w:val="0"/>
              <w:marRight w:val="0"/>
              <w:marTop w:val="0"/>
              <w:marBottom w:val="0"/>
              <w:divBdr>
                <w:top w:val="none" w:sz="0" w:space="0" w:color="auto"/>
                <w:left w:val="none" w:sz="0" w:space="0" w:color="auto"/>
                <w:bottom w:val="none" w:sz="0" w:space="0" w:color="auto"/>
                <w:right w:val="none" w:sz="0" w:space="0" w:color="auto"/>
              </w:divBdr>
              <w:divsChild>
                <w:div w:id="1553351366">
                  <w:marLeft w:val="0"/>
                  <w:marRight w:val="0"/>
                  <w:marTop w:val="0"/>
                  <w:marBottom w:val="0"/>
                  <w:divBdr>
                    <w:top w:val="none" w:sz="0" w:space="0" w:color="auto"/>
                    <w:left w:val="none" w:sz="0" w:space="0" w:color="auto"/>
                    <w:bottom w:val="none" w:sz="0" w:space="0" w:color="auto"/>
                    <w:right w:val="none" w:sz="0" w:space="0" w:color="auto"/>
                  </w:divBdr>
                </w:div>
              </w:divsChild>
            </w:div>
            <w:div w:id="1337876491">
              <w:marLeft w:val="0"/>
              <w:marRight w:val="0"/>
              <w:marTop w:val="0"/>
              <w:marBottom w:val="0"/>
              <w:divBdr>
                <w:top w:val="none" w:sz="0" w:space="0" w:color="auto"/>
                <w:left w:val="none" w:sz="0" w:space="0" w:color="auto"/>
                <w:bottom w:val="none" w:sz="0" w:space="0" w:color="auto"/>
                <w:right w:val="none" w:sz="0" w:space="0" w:color="auto"/>
              </w:divBdr>
              <w:divsChild>
                <w:div w:id="1537739131">
                  <w:marLeft w:val="0"/>
                  <w:marRight w:val="0"/>
                  <w:marTop w:val="0"/>
                  <w:marBottom w:val="0"/>
                  <w:divBdr>
                    <w:top w:val="none" w:sz="0" w:space="0" w:color="auto"/>
                    <w:left w:val="none" w:sz="0" w:space="0" w:color="auto"/>
                    <w:bottom w:val="none" w:sz="0" w:space="0" w:color="auto"/>
                    <w:right w:val="none" w:sz="0" w:space="0" w:color="auto"/>
                  </w:divBdr>
                </w:div>
              </w:divsChild>
            </w:div>
            <w:div w:id="1473905935">
              <w:marLeft w:val="0"/>
              <w:marRight w:val="0"/>
              <w:marTop w:val="0"/>
              <w:marBottom w:val="0"/>
              <w:divBdr>
                <w:top w:val="none" w:sz="0" w:space="0" w:color="auto"/>
                <w:left w:val="none" w:sz="0" w:space="0" w:color="auto"/>
                <w:bottom w:val="none" w:sz="0" w:space="0" w:color="auto"/>
                <w:right w:val="none" w:sz="0" w:space="0" w:color="auto"/>
              </w:divBdr>
              <w:divsChild>
                <w:div w:id="220557519">
                  <w:marLeft w:val="0"/>
                  <w:marRight w:val="0"/>
                  <w:marTop w:val="0"/>
                  <w:marBottom w:val="0"/>
                  <w:divBdr>
                    <w:top w:val="none" w:sz="0" w:space="0" w:color="auto"/>
                    <w:left w:val="none" w:sz="0" w:space="0" w:color="auto"/>
                    <w:bottom w:val="none" w:sz="0" w:space="0" w:color="auto"/>
                    <w:right w:val="none" w:sz="0" w:space="0" w:color="auto"/>
                  </w:divBdr>
                </w:div>
              </w:divsChild>
            </w:div>
            <w:div w:id="1480148706">
              <w:marLeft w:val="0"/>
              <w:marRight w:val="0"/>
              <w:marTop w:val="0"/>
              <w:marBottom w:val="0"/>
              <w:divBdr>
                <w:top w:val="none" w:sz="0" w:space="0" w:color="auto"/>
                <w:left w:val="none" w:sz="0" w:space="0" w:color="auto"/>
                <w:bottom w:val="none" w:sz="0" w:space="0" w:color="auto"/>
                <w:right w:val="none" w:sz="0" w:space="0" w:color="auto"/>
              </w:divBdr>
              <w:divsChild>
                <w:div w:id="1032877620">
                  <w:marLeft w:val="0"/>
                  <w:marRight w:val="0"/>
                  <w:marTop w:val="0"/>
                  <w:marBottom w:val="0"/>
                  <w:divBdr>
                    <w:top w:val="none" w:sz="0" w:space="0" w:color="auto"/>
                    <w:left w:val="none" w:sz="0" w:space="0" w:color="auto"/>
                    <w:bottom w:val="none" w:sz="0" w:space="0" w:color="auto"/>
                    <w:right w:val="none" w:sz="0" w:space="0" w:color="auto"/>
                  </w:divBdr>
                </w:div>
              </w:divsChild>
            </w:div>
            <w:div w:id="1507092689">
              <w:marLeft w:val="0"/>
              <w:marRight w:val="0"/>
              <w:marTop w:val="0"/>
              <w:marBottom w:val="0"/>
              <w:divBdr>
                <w:top w:val="none" w:sz="0" w:space="0" w:color="auto"/>
                <w:left w:val="none" w:sz="0" w:space="0" w:color="auto"/>
                <w:bottom w:val="none" w:sz="0" w:space="0" w:color="auto"/>
                <w:right w:val="none" w:sz="0" w:space="0" w:color="auto"/>
              </w:divBdr>
              <w:divsChild>
                <w:div w:id="1562445970">
                  <w:marLeft w:val="0"/>
                  <w:marRight w:val="0"/>
                  <w:marTop w:val="0"/>
                  <w:marBottom w:val="0"/>
                  <w:divBdr>
                    <w:top w:val="none" w:sz="0" w:space="0" w:color="auto"/>
                    <w:left w:val="none" w:sz="0" w:space="0" w:color="auto"/>
                    <w:bottom w:val="none" w:sz="0" w:space="0" w:color="auto"/>
                    <w:right w:val="none" w:sz="0" w:space="0" w:color="auto"/>
                  </w:divBdr>
                </w:div>
              </w:divsChild>
            </w:div>
            <w:div w:id="1582564207">
              <w:marLeft w:val="0"/>
              <w:marRight w:val="0"/>
              <w:marTop w:val="0"/>
              <w:marBottom w:val="0"/>
              <w:divBdr>
                <w:top w:val="none" w:sz="0" w:space="0" w:color="auto"/>
                <w:left w:val="none" w:sz="0" w:space="0" w:color="auto"/>
                <w:bottom w:val="none" w:sz="0" w:space="0" w:color="auto"/>
                <w:right w:val="none" w:sz="0" w:space="0" w:color="auto"/>
              </w:divBdr>
              <w:divsChild>
                <w:div w:id="791821072">
                  <w:marLeft w:val="0"/>
                  <w:marRight w:val="0"/>
                  <w:marTop w:val="0"/>
                  <w:marBottom w:val="0"/>
                  <w:divBdr>
                    <w:top w:val="none" w:sz="0" w:space="0" w:color="auto"/>
                    <w:left w:val="none" w:sz="0" w:space="0" w:color="auto"/>
                    <w:bottom w:val="none" w:sz="0" w:space="0" w:color="auto"/>
                    <w:right w:val="none" w:sz="0" w:space="0" w:color="auto"/>
                  </w:divBdr>
                </w:div>
              </w:divsChild>
            </w:div>
            <w:div w:id="1642543274">
              <w:marLeft w:val="0"/>
              <w:marRight w:val="0"/>
              <w:marTop w:val="0"/>
              <w:marBottom w:val="0"/>
              <w:divBdr>
                <w:top w:val="none" w:sz="0" w:space="0" w:color="auto"/>
                <w:left w:val="none" w:sz="0" w:space="0" w:color="auto"/>
                <w:bottom w:val="none" w:sz="0" w:space="0" w:color="auto"/>
                <w:right w:val="none" w:sz="0" w:space="0" w:color="auto"/>
              </w:divBdr>
              <w:divsChild>
                <w:div w:id="993872994">
                  <w:marLeft w:val="0"/>
                  <w:marRight w:val="0"/>
                  <w:marTop w:val="0"/>
                  <w:marBottom w:val="0"/>
                  <w:divBdr>
                    <w:top w:val="none" w:sz="0" w:space="0" w:color="auto"/>
                    <w:left w:val="none" w:sz="0" w:space="0" w:color="auto"/>
                    <w:bottom w:val="none" w:sz="0" w:space="0" w:color="auto"/>
                    <w:right w:val="none" w:sz="0" w:space="0" w:color="auto"/>
                  </w:divBdr>
                </w:div>
              </w:divsChild>
            </w:div>
            <w:div w:id="1863396337">
              <w:marLeft w:val="0"/>
              <w:marRight w:val="0"/>
              <w:marTop w:val="0"/>
              <w:marBottom w:val="0"/>
              <w:divBdr>
                <w:top w:val="none" w:sz="0" w:space="0" w:color="auto"/>
                <w:left w:val="none" w:sz="0" w:space="0" w:color="auto"/>
                <w:bottom w:val="none" w:sz="0" w:space="0" w:color="auto"/>
                <w:right w:val="none" w:sz="0" w:space="0" w:color="auto"/>
              </w:divBdr>
              <w:divsChild>
                <w:div w:id="1334065212">
                  <w:marLeft w:val="0"/>
                  <w:marRight w:val="0"/>
                  <w:marTop w:val="0"/>
                  <w:marBottom w:val="0"/>
                  <w:divBdr>
                    <w:top w:val="none" w:sz="0" w:space="0" w:color="auto"/>
                    <w:left w:val="none" w:sz="0" w:space="0" w:color="auto"/>
                    <w:bottom w:val="none" w:sz="0" w:space="0" w:color="auto"/>
                    <w:right w:val="none" w:sz="0" w:space="0" w:color="auto"/>
                  </w:divBdr>
                </w:div>
              </w:divsChild>
            </w:div>
            <w:div w:id="2066565515">
              <w:marLeft w:val="0"/>
              <w:marRight w:val="0"/>
              <w:marTop w:val="0"/>
              <w:marBottom w:val="0"/>
              <w:divBdr>
                <w:top w:val="none" w:sz="0" w:space="0" w:color="auto"/>
                <w:left w:val="none" w:sz="0" w:space="0" w:color="auto"/>
                <w:bottom w:val="none" w:sz="0" w:space="0" w:color="auto"/>
                <w:right w:val="none" w:sz="0" w:space="0" w:color="auto"/>
              </w:divBdr>
              <w:divsChild>
                <w:div w:id="1684160947">
                  <w:marLeft w:val="0"/>
                  <w:marRight w:val="0"/>
                  <w:marTop w:val="0"/>
                  <w:marBottom w:val="0"/>
                  <w:divBdr>
                    <w:top w:val="none" w:sz="0" w:space="0" w:color="auto"/>
                    <w:left w:val="none" w:sz="0" w:space="0" w:color="auto"/>
                    <w:bottom w:val="none" w:sz="0" w:space="0" w:color="auto"/>
                    <w:right w:val="none" w:sz="0" w:space="0" w:color="auto"/>
                  </w:divBdr>
                </w:div>
              </w:divsChild>
            </w:div>
            <w:div w:id="2131626688">
              <w:marLeft w:val="0"/>
              <w:marRight w:val="0"/>
              <w:marTop w:val="0"/>
              <w:marBottom w:val="0"/>
              <w:divBdr>
                <w:top w:val="none" w:sz="0" w:space="0" w:color="auto"/>
                <w:left w:val="none" w:sz="0" w:space="0" w:color="auto"/>
                <w:bottom w:val="none" w:sz="0" w:space="0" w:color="auto"/>
                <w:right w:val="none" w:sz="0" w:space="0" w:color="auto"/>
              </w:divBdr>
              <w:divsChild>
                <w:div w:id="229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7359">
      <w:bodyDiv w:val="1"/>
      <w:marLeft w:val="0"/>
      <w:marRight w:val="0"/>
      <w:marTop w:val="0"/>
      <w:marBottom w:val="0"/>
      <w:divBdr>
        <w:top w:val="none" w:sz="0" w:space="0" w:color="auto"/>
        <w:left w:val="none" w:sz="0" w:space="0" w:color="auto"/>
        <w:bottom w:val="none" w:sz="0" w:space="0" w:color="auto"/>
        <w:right w:val="none" w:sz="0" w:space="0" w:color="auto"/>
      </w:divBdr>
      <w:divsChild>
        <w:div w:id="20283099">
          <w:marLeft w:val="0"/>
          <w:marRight w:val="0"/>
          <w:marTop w:val="0"/>
          <w:marBottom w:val="0"/>
          <w:divBdr>
            <w:top w:val="none" w:sz="0" w:space="0" w:color="auto"/>
            <w:left w:val="none" w:sz="0" w:space="0" w:color="auto"/>
            <w:bottom w:val="none" w:sz="0" w:space="0" w:color="auto"/>
            <w:right w:val="none" w:sz="0" w:space="0" w:color="auto"/>
          </w:divBdr>
        </w:div>
        <w:div w:id="53941932">
          <w:marLeft w:val="0"/>
          <w:marRight w:val="0"/>
          <w:marTop w:val="0"/>
          <w:marBottom w:val="0"/>
          <w:divBdr>
            <w:top w:val="none" w:sz="0" w:space="0" w:color="auto"/>
            <w:left w:val="none" w:sz="0" w:space="0" w:color="auto"/>
            <w:bottom w:val="none" w:sz="0" w:space="0" w:color="auto"/>
            <w:right w:val="none" w:sz="0" w:space="0" w:color="auto"/>
          </w:divBdr>
        </w:div>
        <w:div w:id="125701783">
          <w:marLeft w:val="0"/>
          <w:marRight w:val="0"/>
          <w:marTop w:val="0"/>
          <w:marBottom w:val="0"/>
          <w:divBdr>
            <w:top w:val="none" w:sz="0" w:space="0" w:color="auto"/>
            <w:left w:val="none" w:sz="0" w:space="0" w:color="auto"/>
            <w:bottom w:val="none" w:sz="0" w:space="0" w:color="auto"/>
            <w:right w:val="none" w:sz="0" w:space="0" w:color="auto"/>
          </w:divBdr>
        </w:div>
        <w:div w:id="221447935">
          <w:marLeft w:val="0"/>
          <w:marRight w:val="0"/>
          <w:marTop w:val="0"/>
          <w:marBottom w:val="0"/>
          <w:divBdr>
            <w:top w:val="none" w:sz="0" w:space="0" w:color="auto"/>
            <w:left w:val="none" w:sz="0" w:space="0" w:color="auto"/>
            <w:bottom w:val="none" w:sz="0" w:space="0" w:color="auto"/>
            <w:right w:val="none" w:sz="0" w:space="0" w:color="auto"/>
          </w:divBdr>
        </w:div>
        <w:div w:id="288781220">
          <w:marLeft w:val="0"/>
          <w:marRight w:val="0"/>
          <w:marTop w:val="0"/>
          <w:marBottom w:val="0"/>
          <w:divBdr>
            <w:top w:val="none" w:sz="0" w:space="0" w:color="auto"/>
            <w:left w:val="none" w:sz="0" w:space="0" w:color="auto"/>
            <w:bottom w:val="none" w:sz="0" w:space="0" w:color="auto"/>
            <w:right w:val="none" w:sz="0" w:space="0" w:color="auto"/>
          </w:divBdr>
        </w:div>
        <w:div w:id="357046467">
          <w:marLeft w:val="0"/>
          <w:marRight w:val="0"/>
          <w:marTop w:val="0"/>
          <w:marBottom w:val="0"/>
          <w:divBdr>
            <w:top w:val="none" w:sz="0" w:space="0" w:color="auto"/>
            <w:left w:val="none" w:sz="0" w:space="0" w:color="auto"/>
            <w:bottom w:val="none" w:sz="0" w:space="0" w:color="auto"/>
            <w:right w:val="none" w:sz="0" w:space="0" w:color="auto"/>
          </w:divBdr>
        </w:div>
        <w:div w:id="470294329">
          <w:marLeft w:val="0"/>
          <w:marRight w:val="0"/>
          <w:marTop w:val="0"/>
          <w:marBottom w:val="0"/>
          <w:divBdr>
            <w:top w:val="none" w:sz="0" w:space="0" w:color="auto"/>
            <w:left w:val="none" w:sz="0" w:space="0" w:color="auto"/>
            <w:bottom w:val="none" w:sz="0" w:space="0" w:color="auto"/>
            <w:right w:val="none" w:sz="0" w:space="0" w:color="auto"/>
          </w:divBdr>
        </w:div>
        <w:div w:id="511068533">
          <w:marLeft w:val="0"/>
          <w:marRight w:val="0"/>
          <w:marTop w:val="0"/>
          <w:marBottom w:val="0"/>
          <w:divBdr>
            <w:top w:val="none" w:sz="0" w:space="0" w:color="auto"/>
            <w:left w:val="none" w:sz="0" w:space="0" w:color="auto"/>
            <w:bottom w:val="none" w:sz="0" w:space="0" w:color="auto"/>
            <w:right w:val="none" w:sz="0" w:space="0" w:color="auto"/>
          </w:divBdr>
        </w:div>
        <w:div w:id="612900265">
          <w:marLeft w:val="0"/>
          <w:marRight w:val="0"/>
          <w:marTop w:val="0"/>
          <w:marBottom w:val="0"/>
          <w:divBdr>
            <w:top w:val="none" w:sz="0" w:space="0" w:color="auto"/>
            <w:left w:val="none" w:sz="0" w:space="0" w:color="auto"/>
            <w:bottom w:val="none" w:sz="0" w:space="0" w:color="auto"/>
            <w:right w:val="none" w:sz="0" w:space="0" w:color="auto"/>
          </w:divBdr>
        </w:div>
        <w:div w:id="615869120">
          <w:marLeft w:val="0"/>
          <w:marRight w:val="0"/>
          <w:marTop w:val="0"/>
          <w:marBottom w:val="0"/>
          <w:divBdr>
            <w:top w:val="none" w:sz="0" w:space="0" w:color="auto"/>
            <w:left w:val="none" w:sz="0" w:space="0" w:color="auto"/>
            <w:bottom w:val="none" w:sz="0" w:space="0" w:color="auto"/>
            <w:right w:val="none" w:sz="0" w:space="0" w:color="auto"/>
          </w:divBdr>
        </w:div>
        <w:div w:id="707029864">
          <w:marLeft w:val="0"/>
          <w:marRight w:val="0"/>
          <w:marTop w:val="0"/>
          <w:marBottom w:val="0"/>
          <w:divBdr>
            <w:top w:val="none" w:sz="0" w:space="0" w:color="auto"/>
            <w:left w:val="none" w:sz="0" w:space="0" w:color="auto"/>
            <w:bottom w:val="none" w:sz="0" w:space="0" w:color="auto"/>
            <w:right w:val="none" w:sz="0" w:space="0" w:color="auto"/>
          </w:divBdr>
        </w:div>
        <w:div w:id="1120495683">
          <w:marLeft w:val="0"/>
          <w:marRight w:val="0"/>
          <w:marTop w:val="0"/>
          <w:marBottom w:val="0"/>
          <w:divBdr>
            <w:top w:val="none" w:sz="0" w:space="0" w:color="auto"/>
            <w:left w:val="none" w:sz="0" w:space="0" w:color="auto"/>
            <w:bottom w:val="none" w:sz="0" w:space="0" w:color="auto"/>
            <w:right w:val="none" w:sz="0" w:space="0" w:color="auto"/>
          </w:divBdr>
        </w:div>
        <w:div w:id="1215582895">
          <w:marLeft w:val="0"/>
          <w:marRight w:val="0"/>
          <w:marTop w:val="0"/>
          <w:marBottom w:val="0"/>
          <w:divBdr>
            <w:top w:val="none" w:sz="0" w:space="0" w:color="auto"/>
            <w:left w:val="none" w:sz="0" w:space="0" w:color="auto"/>
            <w:bottom w:val="none" w:sz="0" w:space="0" w:color="auto"/>
            <w:right w:val="none" w:sz="0" w:space="0" w:color="auto"/>
          </w:divBdr>
        </w:div>
        <w:div w:id="1278365222">
          <w:marLeft w:val="0"/>
          <w:marRight w:val="0"/>
          <w:marTop w:val="0"/>
          <w:marBottom w:val="0"/>
          <w:divBdr>
            <w:top w:val="none" w:sz="0" w:space="0" w:color="auto"/>
            <w:left w:val="none" w:sz="0" w:space="0" w:color="auto"/>
            <w:bottom w:val="none" w:sz="0" w:space="0" w:color="auto"/>
            <w:right w:val="none" w:sz="0" w:space="0" w:color="auto"/>
          </w:divBdr>
        </w:div>
        <w:div w:id="1345788947">
          <w:marLeft w:val="0"/>
          <w:marRight w:val="0"/>
          <w:marTop w:val="0"/>
          <w:marBottom w:val="0"/>
          <w:divBdr>
            <w:top w:val="none" w:sz="0" w:space="0" w:color="auto"/>
            <w:left w:val="none" w:sz="0" w:space="0" w:color="auto"/>
            <w:bottom w:val="none" w:sz="0" w:space="0" w:color="auto"/>
            <w:right w:val="none" w:sz="0" w:space="0" w:color="auto"/>
          </w:divBdr>
        </w:div>
        <w:div w:id="1535851576">
          <w:marLeft w:val="0"/>
          <w:marRight w:val="0"/>
          <w:marTop w:val="0"/>
          <w:marBottom w:val="0"/>
          <w:divBdr>
            <w:top w:val="none" w:sz="0" w:space="0" w:color="auto"/>
            <w:left w:val="none" w:sz="0" w:space="0" w:color="auto"/>
            <w:bottom w:val="none" w:sz="0" w:space="0" w:color="auto"/>
            <w:right w:val="none" w:sz="0" w:space="0" w:color="auto"/>
          </w:divBdr>
        </w:div>
        <w:div w:id="1562407284">
          <w:marLeft w:val="0"/>
          <w:marRight w:val="0"/>
          <w:marTop w:val="0"/>
          <w:marBottom w:val="0"/>
          <w:divBdr>
            <w:top w:val="none" w:sz="0" w:space="0" w:color="auto"/>
            <w:left w:val="none" w:sz="0" w:space="0" w:color="auto"/>
            <w:bottom w:val="none" w:sz="0" w:space="0" w:color="auto"/>
            <w:right w:val="none" w:sz="0" w:space="0" w:color="auto"/>
          </w:divBdr>
        </w:div>
        <w:div w:id="1614939491">
          <w:marLeft w:val="0"/>
          <w:marRight w:val="0"/>
          <w:marTop w:val="0"/>
          <w:marBottom w:val="0"/>
          <w:divBdr>
            <w:top w:val="none" w:sz="0" w:space="0" w:color="auto"/>
            <w:left w:val="none" w:sz="0" w:space="0" w:color="auto"/>
            <w:bottom w:val="none" w:sz="0" w:space="0" w:color="auto"/>
            <w:right w:val="none" w:sz="0" w:space="0" w:color="auto"/>
          </w:divBdr>
        </w:div>
        <w:div w:id="1880118283">
          <w:marLeft w:val="0"/>
          <w:marRight w:val="0"/>
          <w:marTop w:val="0"/>
          <w:marBottom w:val="0"/>
          <w:divBdr>
            <w:top w:val="none" w:sz="0" w:space="0" w:color="auto"/>
            <w:left w:val="none" w:sz="0" w:space="0" w:color="auto"/>
            <w:bottom w:val="none" w:sz="0" w:space="0" w:color="auto"/>
            <w:right w:val="none" w:sz="0" w:space="0" w:color="auto"/>
          </w:divBdr>
        </w:div>
        <w:div w:id="2031565201">
          <w:marLeft w:val="0"/>
          <w:marRight w:val="0"/>
          <w:marTop w:val="0"/>
          <w:marBottom w:val="0"/>
          <w:divBdr>
            <w:top w:val="none" w:sz="0" w:space="0" w:color="auto"/>
            <w:left w:val="none" w:sz="0" w:space="0" w:color="auto"/>
            <w:bottom w:val="none" w:sz="0" w:space="0" w:color="auto"/>
            <w:right w:val="none" w:sz="0" w:space="0" w:color="auto"/>
          </w:divBdr>
        </w:div>
        <w:div w:id="2034644725">
          <w:marLeft w:val="0"/>
          <w:marRight w:val="0"/>
          <w:marTop w:val="0"/>
          <w:marBottom w:val="0"/>
          <w:divBdr>
            <w:top w:val="none" w:sz="0" w:space="0" w:color="auto"/>
            <w:left w:val="none" w:sz="0" w:space="0" w:color="auto"/>
            <w:bottom w:val="none" w:sz="0" w:space="0" w:color="auto"/>
            <w:right w:val="none" w:sz="0" w:space="0" w:color="auto"/>
          </w:divBdr>
        </w:div>
      </w:divsChild>
    </w:div>
    <w:div w:id="748382597">
      <w:bodyDiv w:val="1"/>
      <w:marLeft w:val="0"/>
      <w:marRight w:val="0"/>
      <w:marTop w:val="0"/>
      <w:marBottom w:val="0"/>
      <w:divBdr>
        <w:top w:val="none" w:sz="0" w:space="0" w:color="auto"/>
        <w:left w:val="none" w:sz="0" w:space="0" w:color="auto"/>
        <w:bottom w:val="none" w:sz="0" w:space="0" w:color="auto"/>
        <w:right w:val="none" w:sz="0" w:space="0" w:color="auto"/>
      </w:divBdr>
    </w:div>
    <w:div w:id="887841661">
      <w:bodyDiv w:val="1"/>
      <w:marLeft w:val="0"/>
      <w:marRight w:val="0"/>
      <w:marTop w:val="0"/>
      <w:marBottom w:val="0"/>
      <w:divBdr>
        <w:top w:val="none" w:sz="0" w:space="0" w:color="auto"/>
        <w:left w:val="none" w:sz="0" w:space="0" w:color="auto"/>
        <w:bottom w:val="none" w:sz="0" w:space="0" w:color="auto"/>
        <w:right w:val="none" w:sz="0" w:space="0" w:color="auto"/>
      </w:divBdr>
    </w:div>
    <w:div w:id="925727714">
      <w:bodyDiv w:val="1"/>
      <w:marLeft w:val="0"/>
      <w:marRight w:val="0"/>
      <w:marTop w:val="0"/>
      <w:marBottom w:val="0"/>
      <w:divBdr>
        <w:top w:val="none" w:sz="0" w:space="0" w:color="auto"/>
        <w:left w:val="none" w:sz="0" w:space="0" w:color="auto"/>
        <w:bottom w:val="none" w:sz="0" w:space="0" w:color="auto"/>
        <w:right w:val="none" w:sz="0" w:space="0" w:color="auto"/>
      </w:divBdr>
    </w:div>
    <w:div w:id="983436858">
      <w:bodyDiv w:val="1"/>
      <w:marLeft w:val="0"/>
      <w:marRight w:val="0"/>
      <w:marTop w:val="0"/>
      <w:marBottom w:val="0"/>
      <w:divBdr>
        <w:top w:val="none" w:sz="0" w:space="0" w:color="auto"/>
        <w:left w:val="none" w:sz="0" w:space="0" w:color="auto"/>
        <w:bottom w:val="none" w:sz="0" w:space="0" w:color="auto"/>
        <w:right w:val="none" w:sz="0" w:space="0" w:color="auto"/>
      </w:divBdr>
    </w:div>
    <w:div w:id="1228229654">
      <w:bodyDiv w:val="1"/>
      <w:marLeft w:val="0"/>
      <w:marRight w:val="0"/>
      <w:marTop w:val="0"/>
      <w:marBottom w:val="0"/>
      <w:divBdr>
        <w:top w:val="none" w:sz="0" w:space="0" w:color="auto"/>
        <w:left w:val="none" w:sz="0" w:space="0" w:color="auto"/>
        <w:bottom w:val="none" w:sz="0" w:space="0" w:color="auto"/>
        <w:right w:val="none" w:sz="0" w:space="0" w:color="auto"/>
      </w:divBdr>
      <w:divsChild>
        <w:div w:id="175461283">
          <w:marLeft w:val="0"/>
          <w:marRight w:val="0"/>
          <w:marTop w:val="0"/>
          <w:marBottom w:val="0"/>
          <w:divBdr>
            <w:top w:val="none" w:sz="0" w:space="0" w:color="auto"/>
            <w:left w:val="none" w:sz="0" w:space="0" w:color="auto"/>
            <w:bottom w:val="none" w:sz="0" w:space="0" w:color="auto"/>
            <w:right w:val="none" w:sz="0" w:space="0" w:color="auto"/>
          </w:divBdr>
        </w:div>
        <w:div w:id="627667462">
          <w:marLeft w:val="0"/>
          <w:marRight w:val="0"/>
          <w:marTop w:val="0"/>
          <w:marBottom w:val="0"/>
          <w:divBdr>
            <w:top w:val="none" w:sz="0" w:space="0" w:color="auto"/>
            <w:left w:val="none" w:sz="0" w:space="0" w:color="auto"/>
            <w:bottom w:val="none" w:sz="0" w:space="0" w:color="auto"/>
            <w:right w:val="none" w:sz="0" w:space="0" w:color="auto"/>
          </w:divBdr>
        </w:div>
        <w:div w:id="919410212">
          <w:marLeft w:val="0"/>
          <w:marRight w:val="0"/>
          <w:marTop w:val="0"/>
          <w:marBottom w:val="0"/>
          <w:divBdr>
            <w:top w:val="none" w:sz="0" w:space="0" w:color="auto"/>
            <w:left w:val="none" w:sz="0" w:space="0" w:color="auto"/>
            <w:bottom w:val="none" w:sz="0" w:space="0" w:color="auto"/>
            <w:right w:val="none" w:sz="0" w:space="0" w:color="auto"/>
          </w:divBdr>
        </w:div>
        <w:div w:id="921794777">
          <w:marLeft w:val="0"/>
          <w:marRight w:val="0"/>
          <w:marTop w:val="0"/>
          <w:marBottom w:val="0"/>
          <w:divBdr>
            <w:top w:val="none" w:sz="0" w:space="0" w:color="auto"/>
            <w:left w:val="none" w:sz="0" w:space="0" w:color="auto"/>
            <w:bottom w:val="none" w:sz="0" w:space="0" w:color="auto"/>
            <w:right w:val="none" w:sz="0" w:space="0" w:color="auto"/>
          </w:divBdr>
        </w:div>
        <w:div w:id="1148547475">
          <w:marLeft w:val="0"/>
          <w:marRight w:val="0"/>
          <w:marTop w:val="0"/>
          <w:marBottom w:val="0"/>
          <w:divBdr>
            <w:top w:val="none" w:sz="0" w:space="0" w:color="auto"/>
            <w:left w:val="none" w:sz="0" w:space="0" w:color="auto"/>
            <w:bottom w:val="none" w:sz="0" w:space="0" w:color="auto"/>
            <w:right w:val="none" w:sz="0" w:space="0" w:color="auto"/>
          </w:divBdr>
        </w:div>
        <w:div w:id="1289362970">
          <w:marLeft w:val="0"/>
          <w:marRight w:val="0"/>
          <w:marTop w:val="0"/>
          <w:marBottom w:val="0"/>
          <w:divBdr>
            <w:top w:val="none" w:sz="0" w:space="0" w:color="auto"/>
            <w:left w:val="none" w:sz="0" w:space="0" w:color="auto"/>
            <w:bottom w:val="none" w:sz="0" w:space="0" w:color="auto"/>
            <w:right w:val="none" w:sz="0" w:space="0" w:color="auto"/>
          </w:divBdr>
        </w:div>
        <w:div w:id="1612397924">
          <w:marLeft w:val="0"/>
          <w:marRight w:val="0"/>
          <w:marTop w:val="0"/>
          <w:marBottom w:val="0"/>
          <w:divBdr>
            <w:top w:val="none" w:sz="0" w:space="0" w:color="auto"/>
            <w:left w:val="none" w:sz="0" w:space="0" w:color="auto"/>
            <w:bottom w:val="none" w:sz="0" w:space="0" w:color="auto"/>
            <w:right w:val="none" w:sz="0" w:space="0" w:color="auto"/>
          </w:divBdr>
        </w:div>
      </w:divsChild>
    </w:div>
    <w:div w:id="1414624141">
      <w:bodyDiv w:val="1"/>
      <w:marLeft w:val="0"/>
      <w:marRight w:val="0"/>
      <w:marTop w:val="0"/>
      <w:marBottom w:val="0"/>
      <w:divBdr>
        <w:top w:val="none" w:sz="0" w:space="0" w:color="auto"/>
        <w:left w:val="none" w:sz="0" w:space="0" w:color="auto"/>
        <w:bottom w:val="none" w:sz="0" w:space="0" w:color="auto"/>
        <w:right w:val="none" w:sz="0" w:space="0" w:color="auto"/>
      </w:divBdr>
      <w:divsChild>
        <w:div w:id="133987078">
          <w:marLeft w:val="0"/>
          <w:marRight w:val="0"/>
          <w:marTop w:val="0"/>
          <w:marBottom w:val="0"/>
          <w:divBdr>
            <w:top w:val="none" w:sz="0" w:space="0" w:color="auto"/>
            <w:left w:val="none" w:sz="0" w:space="0" w:color="auto"/>
            <w:bottom w:val="none" w:sz="0" w:space="0" w:color="auto"/>
            <w:right w:val="none" w:sz="0" w:space="0" w:color="auto"/>
          </w:divBdr>
        </w:div>
        <w:div w:id="379063601">
          <w:marLeft w:val="0"/>
          <w:marRight w:val="0"/>
          <w:marTop w:val="0"/>
          <w:marBottom w:val="0"/>
          <w:divBdr>
            <w:top w:val="none" w:sz="0" w:space="0" w:color="auto"/>
            <w:left w:val="none" w:sz="0" w:space="0" w:color="auto"/>
            <w:bottom w:val="none" w:sz="0" w:space="0" w:color="auto"/>
            <w:right w:val="none" w:sz="0" w:space="0" w:color="auto"/>
          </w:divBdr>
        </w:div>
        <w:div w:id="423108142">
          <w:marLeft w:val="0"/>
          <w:marRight w:val="0"/>
          <w:marTop w:val="0"/>
          <w:marBottom w:val="0"/>
          <w:divBdr>
            <w:top w:val="none" w:sz="0" w:space="0" w:color="auto"/>
            <w:left w:val="none" w:sz="0" w:space="0" w:color="auto"/>
            <w:bottom w:val="none" w:sz="0" w:space="0" w:color="auto"/>
            <w:right w:val="none" w:sz="0" w:space="0" w:color="auto"/>
          </w:divBdr>
        </w:div>
        <w:div w:id="966814783">
          <w:marLeft w:val="0"/>
          <w:marRight w:val="0"/>
          <w:marTop w:val="0"/>
          <w:marBottom w:val="0"/>
          <w:divBdr>
            <w:top w:val="none" w:sz="0" w:space="0" w:color="auto"/>
            <w:left w:val="none" w:sz="0" w:space="0" w:color="auto"/>
            <w:bottom w:val="none" w:sz="0" w:space="0" w:color="auto"/>
            <w:right w:val="none" w:sz="0" w:space="0" w:color="auto"/>
          </w:divBdr>
        </w:div>
        <w:div w:id="1162619919">
          <w:marLeft w:val="0"/>
          <w:marRight w:val="0"/>
          <w:marTop w:val="0"/>
          <w:marBottom w:val="0"/>
          <w:divBdr>
            <w:top w:val="none" w:sz="0" w:space="0" w:color="auto"/>
            <w:left w:val="none" w:sz="0" w:space="0" w:color="auto"/>
            <w:bottom w:val="none" w:sz="0" w:space="0" w:color="auto"/>
            <w:right w:val="none" w:sz="0" w:space="0" w:color="auto"/>
          </w:divBdr>
        </w:div>
      </w:divsChild>
    </w:div>
    <w:div w:id="1443766436">
      <w:bodyDiv w:val="1"/>
      <w:marLeft w:val="0"/>
      <w:marRight w:val="0"/>
      <w:marTop w:val="0"/>
      <w:marBottom w:val="0"/>
      <w:divBdr>
        <w:top w:val="none" w:sz="0" w:space="0" w:color="auto"/>
        <w:left w:val="none" w:sz="0" w:space="0" w:color="auto"/>
        <w:bottom w:val="none" w:sz="0" w:space="0" w:color="auto"/>
        <w:right w:val="none" w:sz="0" w:space="0" w:color="auto"/>
      </w:divBdr>
      <w:divsChild>
        <w:div w:id="146634882">
          <w:marLeft w:val="0"/>
          <w:marRight w:val="0"/>
          <w:marTop w:val="0"/>
          <w:marBottom w:val="0"/>
          <w:divBdr>
            <w:top w:val="none" w:sz="0" w:space="0" w:color="auto"/>
            <w:left w:val="none" w:sz="0" w:space="0" w:color="auto"/>
            <w:bottom w:val="none" w:sz="0" w:space="0" w:color="auto"/>
            <w:right w:val="none" w:sz="0" w:space="0" w:color="auto"/>
          </w:divBdr>
        </w:div>
        <w:div w:id="1236162618">
          <w:marLeft w:val="0"/>
          <w:marRight w:val="0"/>
          <w:marTop w:val="0"/>
          <w:marBottom w:val="0"/>
          <w:divBdr>
            <w:top w:val="none" w:sz="0" w:space="0" w:color="auto"/>
            <w:left w:val="none" w:sz="0" w:space="0" w:color="auto"/>
            <w:bottom w:val="none" w:sz="0" w:space="0" w:color="auto"/>
            <w:right w:val="none" w:sz="0" w:space="0" w:color="auto"/>
          </w:divBdr>
        </w:div>
      </w:divsChild>
    </w:div>
    <w:div w:id="1474520497">
      <w:bodyDiv w:val="1"/>
      <w:marLeft w:val="0"/>
      <w:marRight w:val="0"/>
      <w:marTop w:val="0"/>
      <w:marBottom w:val="0"/>
      <w:divBdr>
        <w:top w:val="none" w:sz="0" w:space="0" w:color="auto"/>
        <w:left w:val="none" w:sz="0" w:space="0" w:color="auto"/>
        <w:bottom w:val="none" w:sz="0" w:space="0" w:color="auto"/>
        <w:right w:val="none" w:sz="0" w:space="0" w:color="auto"/>
      </w:divBdr>
      <w:divsChild>
        <w:div w:id="296574139">
          <w:marLeft w:val="0"/>
          <w:marRight w:val="0"/>
          <w:marTop w:val="0"/>
          <w:marBottom w:val="0"/>
          <w:divBdr>
            <w:top w:val="none" w:sz="0" w:space="0" w:color="auto"/>
            <w:left w:val="none" w:sz="0" w:space="0" w:color="auto"/>
            <w:bottom w:val="none" w:sz="0" w:space="0" w:color="auto"/>
            <w:right w:val="none" w:sz="0" w:space="0" w:color="auto"/>
          </w:divBdr>
        </w:div>
        <w:div w:id="507867682">
          <w:marLeft w:val="0"/>
          <w:marRight w:val="0"/>
          <w:marTop w:val="0"/>
          <w:marBottom w:val="0"/>
          <w:divBdr>
            <w:top w:val="none" w:sz="0" w:space="0" w:color="auto"/>
            <w:left w:val="none" w:sz="0" w:space="0" w:color="auto"/>
            <w:bottom w:val="none" w:sz="0" w:space="0" w:color="auto"/>
            <w:right w:val="none" w:sz="0" w:space="0" w:color="auto"/>
          </w:divBdr>
        </w:div>
        <w:div w:id="562834614">
          <w:marLeft w:val="0"/>
          <w:marRight w:val="0"/>
          <w:marTop w:val="0"/>
          <w:marBottom w:val="0"/>
          <w:divBdr>
            <w:top w:val="none" w:sz="0" w:space="0" w:color="auto"/>
            <w:left w:val="none" w:sz="0" w:space="0" w:color="auto"/>
            <w:bottom w:val="none" w:sz="0" w:space="0" w:color="auto"/>
            <w:right w:val="none" w:sz="0" w:space="0" w:color="auto"/>
          </w:divBdr>
        </w:div>
        <w:div w:id="627512592">
          <w:marLeft w:val="0"/>
          <w:marRight w:val="0"/>
          <w:marTop w:val="0"/>
          <w:marBottom w:val="0"/>
          <w:divBdr>
            <w:top w:val="none" w:sz="0" w:space="0" w:color="auto"/>
            <w:left w:val="none" w:sz="0" w:space="0" w:color="auto"/>
            <w:bottom w:val="none" w:sz="0" w:space="0" w:color="auto"/>
            <w:right w:val="none" w:sz="0" w:space="0" w:color="auto"/>
          </w:divBdr>
        </w:div>
        <w:div w:id="894662173">
          <w:marLeft w:val="0"/>
          <w:marRight w:val="0"/>
          <w:marTop w:val="0"/>
          <w:marBottom w:val="0"/>
          <w:divBdr>
            <w:top w:val="none" w:sz="0" w:space="0" w:color="auto"/>
            <w:left w:val="none" w:sz="0" w:space="0" w:color="auto"/>
            <w:bottom w:val="none" w:sz="0" w:space="0" w:color="auto"/>
            <w:right w:val="none" w:sz="0" w:space="0" w:color="auto"/>
          </w:divBdr>
        </w:div>
        <w:div w:id="1710715933">
          <w:marLeft w:val="0"/>
          <w:marRight w:val="0"/>
          <w:marTop w:val="0"/>
          <w:marBottom w:val="0"/>
          <w:divBdr>
            <w:top w:val="none" w:sz="0" w:space="0" w:color="auto"/>
            <w:left w:val="none" w:sz="0" w:space="0" w:color="auto"/>
            <w:bottom w:val="none" w:sz="0" w:space="0" w:color="auto"/>
            <w:right w:val="none" w:sz="0" w:space="0" w:color="auto"/>
          </w:divBdr>
        </w:div>
        <w:div w:id="1731927005">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1684356120">
      <w:bodyDiv w:val="1"/>
      <w:marLeft w:val="0"/>
      <w:marRight w:val="0"/>
      <w:marTop w:val="0"/>
      <w:marBottom w:val="0"/>
      <w:divBdr>
        <w:top w:val="none" w:sz="0" w:space="0" w:color="auto"/>
        <w:left w:val="none" w:sz="0" w:space="0" w:color="auto"/>
        <w:bottom w:val="none" w:sz="0" w:space="0" w:color="auto"/>
        <w:right w:val="none" w:sz="0" w:space="0" w:color="auto"/>
      </w:divBdr>
    </w:div>
    <w:div w:id="1749498665">
      <w:bodyDiv w:val="1"/>
      <w:marLeft w:val="0"/>
      <w:marRight w:val="0"/>
      <w:marTop w:val="0"/>
      <w:marBottom w:val="0"/>
      <w:divBdr>
        <w:top w:val="none" w:sz="0" w:space="0" w:color="auto"/>
        <w:left w:val="none" w:sz="0" w:space="0" w:color="auto"/>
        <w:bottom w:val="none" w:sz="0" w:space="0" w:color="auto"/>
        <w:right w:val="none" w:sz="0" w:space="0" w:color="auto"/>
      </w:divBdr>
    </w:div>
    <w:div w:id="1777602899">
      <w:bodyDiv w:val="1"/>
      <w:marLeft w:val="0"/>
      <w:marRight w:val="0"/>
      <w:marTop w:val="0"/>
      <w:marBottom w:val="0"/>
      <w:divBdr>
        <w:top w:val="none" w:sz="0" w:space="0" w:color="auto"/>
        <w:left w:val="none" w:sz="0" w:space="0" w:color="auto"/>
        <w:bottom w:val="none" w:sz="0" w:space="0" w:color="auto"/>
        <w:right w:val="none" w:sz="0" w:space="0" w:color="auto"/>
      </w:divBdr>
    </w:div>
    <w:div w:id="1958877419">
      <w:bodyDiv w:val="1"/>
      <w:marLeft w:val="0"/>
      <w:marRight w:val="0"/>
      <w:marTop w:val="0"/>
      <w:marBottom w:val="0"/>
      <w:divBdr>
        <w:top w:val="none" w:sz="0" w:space="0" w:color="auto"/>
        <w:left w:val="none" w:sz="0" w:space="0" w:color="auto"/>
        <w:bottom w:val="none" w:sz="0" w:space="0" w:color="auto"/>
        <w:right w:val="none" w:sz="0" w:space="0" w:color="auto"/>
      </w:divBdr>
    </w:div>
    <w:div w:id="1960142540">
      <w:bodyDiv w:val="1"/>
      <w:marLeft w:val="0"/>
      <w:marRight w:val="0"/>
      <w:marTop w:val="0"/>
      <w:marBottom w:val="0"/>
      <w:divBdr>
        <w:top w:val="none" w:sz="0" w:space="0" w:color="auto"/>
        <w:left w:val="none" w:sz="0" w:space="0" w:color="auto"/>
        <w:bottom w:val="none" w:sz="0" w:space="0" w:color="auto"/>
        <w:right w:val="none" w:sz="0" w:space="0" w:color="auto"/>
      </w:divBdr>
      <w:divsChild>
        <w:div w:id="1937202365">
          <w:marLeft w:val="0"/>
          <w:marRight w:val="0"/>
          <w:marTop w:val="0"/>
          <w:marBottom w:val="0"/>
          <w:divBdr>
            <w:top w:val="none" w:sz="0" w:space="0" w:color="auto"/>
            <w:left w:val="none" w:sz="0" w:space="0" w:color="auto"/>
            <w:bottom w:val="none" w:sz="0" w:space="0" w:color="auto"/>
            <w:right w:val="none" w:sz="0" w:space="0" w:color="auto"/>
          </w:divBdr>
        </w:div>
      </w:divsChild>
    </w:div>
    <w:div w:id="2017882495">
      <w:bodyDiv w:val="1"/>
      <w:marLeft w:val="0"/>
      <w:marRight w:val="0"/>
      <w:marTop w:val="0"/>
      <w:marBottom w:val="0"/>
      <w:divBdr>
        <w:top w:val="none" w:sz="0" w:space="0" w:color="auto"/>
        <w:left w:val="none" w:sz="0" w:space="0" w:color="auto"/>
        <w:bottom w:val="none" w:sz="0" w:space="0" w:color="auto"/>
        <w:right w:val="none" w:sz="0" w:space="0" w:color="auto"/>
      </w:divBdr>
      <w:divsChild>
        <w:div w:id="14576190">
          <w:marLeft w:val="0"/>
          <w:marRight w:val="0"/>
          <w:marTop w:val="0"/>
          <w:marBottom w:val="0"/>
          <w:divBdr>
            <w:top w:val="none" w:sz="0" w:space="0" w:color="auto"/>
            <w:left w:val="none" w:sz="0" w:space="0" w:color="auto"/>
            <w:bottom w:val="none" w:sz="0" w:space="0" w:color="auto"/>
            <w:right w:val="none" w:sz="0" w:space="0" w:color="auto"/>
          </w:divBdr>
        </w:div>
        <w:div w:id="706024182">
          <w:marLeft w:val="0"/>
          <w:marRight w:val="0"/>
          <w:marTop w:val="0"/>
          <w:marBottom w:val="0"/>
          <w:divBdr>
            <w:top w:val="none" w:sz="0" w:space="0" w:color="auto"/>
            <w:left w:val="none" w:sz="0" w:space="0" w:color="auto"/>
            <w:bottom w:val="none" w:sz="0" w:space="0" w:color="auto"/>
            <w:right w:val="none" w:sz="0" w:space="0" w:color="auto"/>
          </w:divBdr>
        </w:div>
        <w:div w:id="714307962">
          <w:marLeft w:val="0"/>
          <w:marRight w:val="0"/>
          <w:marTop w:val="0"/>
          <w:marBottom w:val="0"/>
          <w:divBdr>
            <w:top w:val="none" w:sz="0" w:space="0" w:color="auto"/>
            <w:left w:val="none" w:sz="0" w:space="0" w:color="auto"/>
            <w:bottom w:val="none" w:sz="0" w:space="0" w:color="auto"/>
            <w:right w:val="none" w:sz="0" w:space="0" w:color="auto"/>
          </w:divBdr>
        </w:div>
        <w:div w:id="719985210">
          <w:marLeft w:val="0"/>
          <w:marRight w:val="0"/>
          <w:marTop w:val="0"/>
          <w:marBottom w:val="0"/>
          <w:divBdr>
            <w:top w:val="none" w:sz="0" w:space="0" w:color="auto"/>
            <w:left w:val="none" w:sz="0" w:space="0" w:color="auto"/>
            <w:bottom w:val="none" w:sz="0" w:space="0" w:color="auto"/>
            <w:right w:val="none" w:sz="0" w:space="0" w:color="auto"/>
          </w:divBdr>
        </w:div>
        <w:div w:id="780608680">
          <w:marLeft w:val="0"/>
          <w:marRight w:val="0"/>
          <w:marTop w:val="0"/>
          <w:marBottom w:val="0"/>
          <w:divBdr>
            <w:top w:val="none" w:sz="0" w:space="0" w:color="auto"/>
            <w:left w:val="none" w:sz="0" w:space="0" w:color="auto"/>
            <w:bottom w:val="none" w:sz="0" w:space="0" w:color="auto"/>
            <w:right w:val="none" w:sz="0" w:space="0" w:color="auto"/>
          </w:divBdr>
        </w:div>
        <w:div w:id="994532211">
          <w:marLeft w:val="0"/>
          <w:marRight w:val="0"/>
          <w:marTop w:val="0"/>
          <w:marBottom w:val="0"/>
          <w:divBdr>
            <w:top w:val="none" w:sz="0" w:space="0" w:color="auto"/>
            <w:left w:val="none" w:sz="0" w:space="0" w:color="auto"/>
            <w:bottom w:val="none" w:sz="0" w:space="0" w:color="auto"/>
            <w:right w:val="none" w:sz="0" w:space="0" w:color="auto"/>
          </w:divBdr>
        </w:div>
        <w:div w:id="1198666475">
          <w:marLeft w:val="0"/>
          <w:marRight w:val="0"/>
          <w:marTop w:val="0"/>
          <w:marBottom w:val="0"/>
          <w:divBdr>
            <w:top w:val="none" w:sz="0" w:space="0" w:color="auto"/>
            <w:left w:val="none" w:sz="0" w:space="0" w:color="auto"/>
            <w:bottom w:val="none" w:sz="0" w:space="0" w:color="auto"/>
            <w:right w:val="none" w:sz="0" w:space="0" w:color="auto"/>
          </w:divBdr>
        </w:div>
        <w:div w:id="1348366131">
          <w:marLeft w:val="0"/>
          <w:marRight w:val="0"/>
          <w:marTop w:val="0"/>
          <w:marBottom w:val="0"/>
          <w:divBdr>
            <w:top w:val="none" w:sz="0" w:space="0" w:color="auto"/>
            <w:left w:val="none" w:sz="0" w:space="0" w:color="auto"/>
            <w:bottom w:val="none" w:sz="0" w:space="0" w:color="auto"/>
            <w:right w:val="none" w:sz="0" w:space="0" w:color="auto"/>
          </w:divBdr>
        </w:div>
        <w:div w:id="1769305791">
          <w:marLeft w:val="0"/>
          <w:marRight w:val="0"/>
          <w:marTop w:val="0"/>
          <w:marBottom w:val="0"/>
          <w:divBdr>
            <w:top w:val="none" w:sz="0" w:space="0" w:color="auto"/>
            <w:left w:val="none" w:sz="0" w:space="0" w:color="auto"/>
            <w:bottom w:val="none" w:sz="0" w:space="0" w:color="auto"/>
            <w:right w:val="none" w:sz="0" w:space="0" w:color="auto"/>
          </w:divBdr>
        </w:div>
        <w:div w:id="1985350305">
          <w:marLeft w:val="0"/>
          <w:marRight w:val="0"/>
          <w:marTop w:val="0"/>
          <w:marBottom w:val="0"/>
          <w:divBdr>
            <w:top w:val="none" w:sz="0" w:space="0" w:color="auto"/>
            <w:left w:val="none" w:sz="0" w:space="0" w:color="auto"/>
            <w:bottom w:val="none" w:sz="0" w:space="0" w:color="auto"/>
            <w:right w:val="none" w:sz="0" w:space="0" w:color="auto"/>
          </w:divBdr>
        </w:div>
        <w:div w:id="2064060998">
          <w:marLeft w:val="0"/>
          <w:marRight w:val="0"/>
          <w:marTop w:val="0"/>
          <w:marBottom w:val="0"/>
          <w:divBdr>
            <w:top w:val="none" w:sz="0" w:space="0" w:color="auto"/>
            <w:left w:val="none" w:sz="0" w:space="0" w:color="auto"/>
            <w:bottom w:val="none" w:sz="0" w:space="0" w:color="auto"/>
            <w:right w:val="none" w:sz="0" w:space="0" w:color="auto"/>
          </w:divBdr>
        </w:div>
      </w:divsChild>
    </w:div>
    <w:div w:id="2109036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ICAGrants@winrock.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MICAGrants@winroc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EB769B831B44BC7494136FFDB1CF" ma:contentTypeVersion="13" ma:contentTypeDescription="Create a new document." ma:contentTypeScope="" ma:versionID="bb919840dc8398c75d0efa06d57dd23f">
  <xsd:schema xmlns:xsd="http://www.w3.org/2001/XMLSchema" xmlns:xs="http://www.w3.org/2001/XMLSchema" xmlns:p="http://schemas.microsoft.com/office/2006/metadata/properties" xmlns:ns2="ed9ab311-9c9a-4798-b756-6637f22647b8" xmlns:ns3="81ca8a52-969d-461c-9907-370a26c15614" targetNamespace="http://schemas.microsoft.com/office/2006/metadata/properties" ma:root="true" ma:fieldsID="3ffdeffd55fc6e3fd4f080e96f583ba7" ns2:_="" ns3:_="">
    <xsd:import namespace="ed9ab311-9c9a-4798-b756-6637f22647b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b311-9c9a-4798-b756-6637f226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5091F-50AB-40B9-B2B2-72971972B593}">
  <ds:schemaRefs>
    <ds:schemaRef ds:uri="http://schemas.openxmlformats.org/officeDocument/2006/bibliography"/>
  </ds:schemaRefs>
</ds:datastoreItem>
</file>

<file path=customXml/itemProps2.xml><?xml version="1.0" encoding="utf-8"?>
<ds:datastoreItem xmlns:ds="http://schemas.openxmlformats.org/officeDocument/2006/customXml" ds:itemID="{398B3665-ED41-4C6C-BB62-95A8B3CC44F6}">
  <ds:schemaRefs>
    <ds:schemaRef ds:uri="http://schemas.microsoft.com/sharepoint/v3/contenttype/forms"/>
  </ds:schemaRefs>
</ds:datastoreItem>
</file>

<file path=customXml/itemProps3.xml><?xml version="1.0" encoding="utf-8"?>
<ds:datastoreItem xmlns:ds="http://schemas.openxmlformats.org/officeDocument/2006/customXml" ds:itemID="{7782E795-4D98-4FCE-8A85-ED1B81723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ab311-9c9a-4798-b756-6637f22647b8"/>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3605</Words>
  <Characters>20552</Characters>
  <Application>Microsoft Office Word</Application>
  <DocSecurity>4</DocSecurity>
  <Lines>171</Lines>
  <Paragraphs>48</Paragraphs>
  <ScaleCrop>false</ScaleCrop>
  <Company/>
  <LinksUpToDate>false</LinksUpToDate>
  <CharactersWithSpaces>24109</CharactersWithSpaces>
  <SharedDoc>false</SharedDoc>
  <HLinks>
    <vt:vector size="12" baseType="variant">
      <vt:variant>
        <vt:i4>6488146</vt:i4>
      </vt:variant>
      <vt:variant>
        <vt:i4>3</vt:i4>
      </vt:variant>
      <vt:variant>
        <vt:i4>0</vt:i4>
      </vt:variant>
      <vt:variant>
        <vt:i4>5</vt:i4>
      </vt:variant>
      <vt:variant>
        <vt:lpwstr>mailto:SMICAGrants@winrock.org</vt:lpwstr>
      </vt:variant>
      <vt:variant>
        <vt:lpwstr/>
      </vt:variant>
      <vt:variant>
        <vt:i4>6488146</vt:i4>
      </vt:variant>
      <vt:variant>
        <vt:i4>0</vt:i4>
      </vt:variant>
      <vt:variant>
        <vt:i4>0</vt:i4>
      </vt:variant>
      <vt:variant>
        <vt:i4>5</vt:i4>
      </vt:variant>
      <vt:variant>
        <vt:lpwstr>mailto:SMICAGrants@winrock.org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Template</dc:title>
  <dc:subject/>
  <dc:creator>Edris, Mohammad</dc:creator>
  <cp:keywords/>
  <dc:description/>
  <cp:lastModifiedBy>Turaliyeva, Altyngul</cp:lastModifiedBy>
  <cp:revision>26</cp:revision>
  <cp:lastPrinted>2019-10-28T16:57:00Z</cp:lastPrinted>
  <dcterms:created xsi:type="dcterms:W3CDTF">2022-01-26T20:54:00Z</dcterms:created>
  <dcterms:modified xsi:type="dcterms:W3CDTF">2022-01-28T23:27:00Z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0x0101008779E1F158B54C46A714270701D8E46E</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SortOrder">
    <vt:lpwstr>5</vt:lpwstr>
  </property>
  <property fmtid="{D5CDD505-2E9C-101B-9397-08002B2CF9AE}" pid="7" name="TaxCatchAll">
    <vt:lpwstr>239;#;#26;#</vt:lpwstr>
  </property>
  <property fmtid="{D5CDD505-2E9C-101B-9397-08002B2CF9AE}" pid="8" name="c0b42ba9b2a64106970aadd88f47f884">
    <vt:lpwstr>Awards Management|0e79d0a4-ae2e-4a50-b211-d821dff9ba1d</vt:lpwstr>
  </property>
  <property fmtid="{D5CDD505-2E9C-101B-9397-08002B2CF9AE}" pid="9" name="AwardsCategories">
    <vt:lpwstr>Grants</vt:lpwstr>
  </property>
  <property fmtid="{D5CDD505-2E9C-101B-9397-08002B2CF9AE}" pid="10" name="ncd427014ba545018f3e5707b2c31668">
    <vt:lpwstr>Default Document|0a37c5e2-8d6c-4ec8-97f9-4cfce0af431c</vt:lpwstr>
  </property>
  <property fmtid="{D5CDD505-2E9C-101B-9397-08002B2CF9AE}" pid="11" name="nf40a757951e40ab879655cee23177fb">
    <vt:lpwstr/>
  </property>
  <property fmtid="{D5CDD505-2E9C-101B-9397-08002B2CF9AE}" pid="12" name="SubCategory">
    <vt:lpwstr>4. Other Templates - Pre-Award</vt:lpwstr>
  </property>
  <property fmtid="{D5CDD505-2E9C-101B-9397-08002B2CF9AE}" pid="13" name="IconOverlay">
    <vt:lpwstr/>
  </property>
  <property fmtid="{D5CDD505-2E9C-101B-9397-08002B2CF9AE}" pid="14" name="EOI">
    <vt:lpwstr>1. Admin</vt:lpwstr>
  </property>
  <property fmtid="{D5CDD505-2E9C-101B-9397-08002B2CF9AE}" pid="15" name="Year">
    <vt:lpwstr>2017</vt:lpwstr>
  </property>
  <property fmtid="{D5CDD505-2E9C-101B-9397-08002B2CF9AE}" pid="16" name="Sub-Category">
    <vt:lpwstr>Manual</vt:lpwstr>
  </property>
  <property fmtid="{D5CDD505-2E9C-101B-9397-08002B2CF9AE}" pid="17" name="Status">
    <vt:lpwstr>Administration</vt:lpwstr>
  </property>
  <property fmtid="{D5CDD505-2E9C-101B-9397-08002B2CF9AE}" pid="18" name="MSIP_Label_65bd367d-9e3b-49e5-aa9a-caafdafee3aa_Enabled">
    <vt:lpwstr>true</vt:lpwstr>
  </property>
  <property fmtid="{D5CDD505-2E9C-101B-9397-08002B2CF9AE}" pid="19" name="MSIP_Label_65bd367d-9e3b-49e5-aa9a-caafdafee3aa_SetDate">
    <vt:lpwstr>2021-12-21T09:35:27Z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0d43d22a-45c2-424d-888e-07eb0c2804e2</vt:lpwstr>
  </property>
  <property fmtid="{D5CDD505-2E9C-101B-9397-08002B2CF9AE}" pid="24" name="MSIP_Label_65bd367d-9e3b-49e5-aa9a-caafdafee3aa_ContentBits">
    <vt:lpwstr>0</vt:lpwstr>
  </property>
</Properties>
</file>